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67627" w:rsidRPr="00867627" w:rsidTr="00867627">
        <w:trPr>
          <w:tblCellSpacing w:w="0" w:type="dxa"/>
        </w:trPr>
        <w:tc>
          <w:tcPr>
            <w:tcW w:w="5000" w:type="pct"/>
            <w:shd w:val="clear" w:color="auto" w:fill="F9EEDD"/>
          </w:tcPr>
          <w:p w:rsidR="00867627" w:rsidRDefault="00867627" w:rsidP="00867627">
            <w:pPr>
              <w:spacing w:before="0" w:line="240" w:lineRule="auto"/>
              <w:ind w:firstLine="0"/>
              <w:jc w:val="center"/>
              <w:rPr>
                <w:rFonts w:ascii="Verdana" w:hAnsi="Verdana"/>
                <w:b/>
                <w:bCs/>
                <w:color w:val="800000"/>
                <w:sz w:val="15"/>
                <w:szCs w:val="15"/>
              </w:rPr>
            </w:pPr>
            <w:r w:rsidRPr="00867627">
              <w:rPr>
                <w:rFonts w:ascii="Verdana" w:hAnsi="Verdana"/>
                <w:b/>
                <w:bCs/>
                <w:color w:val="800000"/>
                <w:sz w:val="15"/>
                <w:szCs w:val="15"/>
              </w:rPr>
              <w:t>КОНКУРС ЗА СТИПЕНДИАНТИ</w:t>
            </w:r>
          </w:p>
          <w:p w:rsidR="00461E31" w:rsidRPr="00867627" w:rsidRDefault="00461E31" w:rsidP="00867627">
            <w:pPr>
              <w:spacing w:before="0" w:line="240" w:lineRule="auto"/>
              <w:ind w:firstLine="0"/>
              <w:jc w:val="center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</w:tbl>
    <w:p w:rsidR="00867627" w:rsidRPr="00867627" w:rsidRDefault="002D23CE" w:rsidP="00867627">
      <w:pPr>
        <w:spacing w:before="0" w:line="240" w:lineRule="auto"/>
        <w:ind w:firstLine="0"/>
        <w:jc w:val="center"/>
        <w:rPr>
          <w:rFonts w:ascii="Verdana" w:hAnsi="Verdana"/>
          <w:color w:val="000000"/>
          <w:sz w:val="13"/>
          <w:szCs w:val="13"/>
        </w:rPr>
      </w:pPr>
      <w:r w:rsidRPr="00103C65">
        <w:rPr>
          <w:rFonts w:ascii="Verdana" w:hAnsi="Verdana"/>
          <w:b/>
          <w:bCs/>
          <w:color w:val="000000"/>
          <w:sz w:val="15"/>
          <w:szCs w:val="15"/>
          <w:lang w:val="ru-RU"/>
        </w:rPr>
        <w:t xml:space="preserve"> </w:t>
      </w:r>
      <w:r w:rsidR="00867627" w:rsidRPr="00867627">
        <w:rPr>
          <w:rFonts w:ascii="Verdana" w:hAnsi="Verdana"/>
          <w:b/>
          <w:bCs/>
          <w:color w:val="000000"/>
          <w:sz w:val="15"/>
          <w:szCs w:val="15"/>
        </w:rPr>
        <w:t>Българската народна банка</w:t>
      </w:r>
      <w:r w:rsidR="00867627" w:rsidRPr="00867627">
        <w:rPr>
          <w:rFonts w:ascii="Verdana" w:hAnsi="Verdana"/>
          <w:color w:val="000000"/>
          <w:sz w:val="13"/>
          <w:szCs w:val="13"/>
        </w:rPr>
        <w:br/>
      </w:r>
      <w:r w:rsidR="00867627" w:rsidRPr="00867627">
        <w:rPr>
          <w:rFonts w:ascii="Verdana" w:hAnsi="Verdana"/>
          <w:b/>
          <w:bCs/>
          <w:color w:val="000000"/>
          <w:sz w:val="15"/>
          <w:szCs w:val="15"/>
        </w:rPr>
        <w:t>обявява конкурс за стипендианти за 20</w:t>
      </w:r>
      <w:r w:rsidR="008C52A9" w:rsidRPr="00103C65">
        <w:rPr>
          <w:rFonts w:ascii="Verdana" w:hAnsi="Verdana"/>
          <w:b/>
          <w:bCs/>
          <w:color w:val="000000"/>
          <w:sz w:val="15"/>
          <w:szCs w:val="15"/>
          <w:lang w:val="ru-RU"/>
        </w:rPr>
        <w:t>2</w:t>
      </w:r>
      <w:r w:rsidR="00103C65" w:rsidRPr="00621AC9">
        <w:rPr>
          <w:rFonts w:ascii="Verdana" w:hAnsi="Verdana"/>
          <w:b/>
          <w:bCs/>
          <w:color w:val="000000"/>
          <w:sz w:val="15"/>
          <w:szCs w:val="15"/>
        </w:rPr>
        <w:t>4</w:t>
      </w:r>
      <w:r w:rsidR="00867627" w:rsidRPr="00867627">
        <w:rPr>
          <w:rFonts w:ascii="Verdana" w:hAnsi="Verdana"/>
          <w:b/>
          <w:bCs/>
          <w:color w:val="000000"/>
          <w:sz w:val="15"/>
          <w:szCs w:val="15"/>
        </w:rPr>
        <w:t xml:space="preserve"> година</w:t>
      </w:r>
    </w:p>
    <w:p w:rsidR="00251DE3" w:rsidRDefault="00251DE3" w:rsidP="00251DE3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3"/>
          <w:szCs w:val="13"/>
        </w:rPr>
      </w:pPr>
    </w:p>
    <w:p w:rsidR="007F1C83" w:rsidRPr="00DA0D40" w:rsidRDefault="00251DE3" w:rsidP="006042B8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• Две стипендии </w:t>
      </w:r>
      <w:r w:rsidR="002B1D2C">
        <w:rPr>
          <w:rFonts w:ascii="Verdana" w:hAnsi="Verdana"/>
          <w:color w:val="000000"/>
          <w:sz w:val="15"/>
          <w:szCs w:val="15"/>
        </w:rPr>
        <w:t>по 750 лв.</w:t>
      </w:r>
      <w:r w:rsidRPr="00DA0D40">
        <w:rPr>
          <w:rFonts w:ascii="Verdana" w:hAnsi="Verdana"/>
          <w:color w:val="000000"/>
          <w:sz w:val="15"/>
          <w:szCs w:val="15"/>
        </w:rPr>
        <w:t xml:space="preserve"> месечно за студенти, обучаващи се за </w:t>
      </w:r>
      <w:r w:rsidR="003E02B3" w:rsidRPr="00DA0D40">
        <w:rPr>
          <w:rFonts w:ascii="Verdana" w:hAnsi="Verdana"/>
          <w:color w:val="000000"/>
          <w:sz w:val="15"/>
          <w:szCs w:val="15"/>
        </w:rPr>
        <w:t xml:space="preserve">придобиване на </w:t>
      </w:r>
      <w:r w:rsidRPr="00DA0D40">
        <w:rPr>
          <w:rFonts w:ascii="Verdana" w:hAnsi="Verdana"/>
          <w:color w:val="000000"/>
          <w:sz w:val="15"/>
          <w:szCs w:val="15"/>
        </w:rPr>
        <w:t>образователно-квалификационна степен</w:t>
      </w:r>
      <w:r w:rsidR="00ED643C" w:rsidRPr="00DA0D40">
        <w:rPr>
          <w:rFonts w:ascii="Verdana" w:hAnsi="Verdana"/>
          <w:color w:val="000000"/>
          <w:sz w:val="15"/>
          <w:szCs w:val="15"/>
        </w:rPr>
        <w:t xml:space="preserve"> (ОКС) </w:t>
      </w:r>
      <w:r w:rsidR="00D76E87">
        <w:rPr>
          <w:rFonts w:ascii="Verdana" w:hAnsi="Verdana"/>
          <w:color w:val="000000"/>
          <w:sz w:val="15"/>
          <w:szCs w:val="15"/>
        </w:rPr>
        <w:t>„магистър</w:t>
      </w:r>
      <w:r w:rsidR="00AC6B05" w:rsidRPr="00DA0D40">
        <w:rPr>
          <w:rFonts w:ascii="Verdana" w:hAnsi="Verdana"/>
          <w:color w:val="000000"/>
          <w:sz w:val="15"/>
          <w:szCs w:val="15"/>
        </w:rPr>
        <w:t>”</w:t>
      </w:r>
      <w:r w:rsidRPr="00DA0D40">
        <w:rPr>
          <w:rFonts w:ascii="Verdana" w:hAnsi="Verdana"/>
          <w:color w:val="000000"/>
          <w:sz w:val="15"/>
          <w:szCs w:val="15"/>
        </w:rPr>
        <w:t>.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  <w:t xml:space="preserve">• Една стипендия от </w:t>
      </w:r>
      <w:r w:rsidR="002B1D2C">
        <w:rPr>
          <w:rFonts w:ascii="Verdana" w:hAnsi="Verdana"/>
          <w:color w:val="000000"/>
          <w:sz w:val="15"/>
          <w:szCs w:val="15"/>
        </w:rPr>
        <w:t>1000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 лв. месечно за </w:t>
      </w:r>
      <w:r w:rsidR="00120BFF" w:rsidRPr="00DA0D40">
        <w:rPr>
          <w:rFonts w:ascii="Verdana" w:hAnsi="Verdana"/>
          <w:color w:val="000000"/>
          <w:sz w:val="15"/>
          <w:szCs w:val="15"/>
        </w:rPr>
        <w:t>лица, обучаващи се за придобиване на образователна и научна степен (ОНС) „доктор” (</w:t>
      </w:r>
      <w:r w:rsidR="00867627" w:rsidRPr="00DA0D40">
        <w:rPr>
          <w:rFonts w:ascii="Verdana" w:hAnsi="Verdana"/>
          <w:color w:val="000000"/>
          <w:sz w:val="15"/>
          <w:szCs w:val="15"/>
        </w:rPr>
        <w:t>докторант</w:t>
      </w:r>
      <w:r w:rsidR="003E02B3" w:rsidRPr="00DA0D40">
        <w:rPr>
          <w:rFonts w:ascii="Verdana" w:hAnsi="Verdana"/>
          <w:color w:val="000000"/>
          <w:sz w:val="15"/>
          <w:szCs w:val="15"/>
        </w:rPr>
        <w:t>и</w:t>
      </w:r>
      <w:r w:rsidR="00120BFF" w:rsidRPr="00DA0D40">
        <w:rPr>
          <w:rFonts w:ascii="Verdana" w:hAnsi="Verdana"/>
          <w:color w:val="000000"/>
          <w:sz w:val="15"/>
          <w:szCs w:val="15"/>
        </w:rPr>
        <w:t>)</w:t>
      </w:r>
      <w:r w:rsidR="00867627" w:rsidRPr="00DA0D40">
        <w:rPr>
          <w:rFonts w:ascii="Verdana" w:hAnsi="Verdana"/>
          <w:color w:val="000000"/>
          <w:sz w:val="15"/>
          <w:szCs w:val="15"/>
        </w:rPr>
        <w:t>.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  <w:t xml:space="preserve">Стипендиите се изплащат за период от </w:t>
      </w:r>
      <w:r w:rsidR="006741D1" w:rsidRPr="00DA0D40">
        <w:rPr>
          <w:rFonts w:ascii="Verdana" w:hAnsi="Verdana"/>
          <w:color w:val="000000"/>
          <w:sz w:val="15"/>
          <w:szCs w:val="15"/>
        </w:rPr>
        <w:t>9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 месеца.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</w:r>
      <w:r w:rsidR="00867627" w:rsidRPr="00DA0D40">
        <w:rPr>
          <w:rFonts w:ascii="Verdana" w:hAnsi="Verdana"/>
          <w:b/>
          <w:bCs/>
          <w:color w:val="800000"/>
          <w:sz w:val="15"/>
          <w:szCs w:val="15"/>
        </w:rPr>
        <w:t>Изисквания към кандидатите: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  <w:t>1. Да са български граждани;</w:t>
      </w:r>
      <w:r w:rsidR="006C342B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  <w:t xml:space="preserve">2. Към датата на 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кандидатстването за стипендия 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да са докторанти 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в редовна форма на обучение </w:t>
      </w:r>
      <w:r w:rsidR="00867627" w:rsidRPr="00DA0D40">
        <w:rPr>
          <w:rFonts w:ascii="Verdana" w:hAnsi="Verdana"/>
          <w:color w:val="000000"/>
          <w:sz w:val="15"/>
          <w:szCs w:val="15"/>
        </w:rPr>
        <w:t>или студенти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, обучаващи се в </w:t>
      </w:r>
      <w:r w:rsidR="00867627" w:rsidRPr="00DA0D40">
        <w:rPr>
          <w:rFonts w:ascii="Verdana" w:hAnsi="Verdana"/>
          <w:color w:val="000000"/>
          <w:sz w:val="15"/>
          <w:szCs w:val="15"/>
        </w:rPr>
        <w:t>редовн</w:t>
      </w:r>
      <w:r w:rsidR="007F1C83" w:rsidRPr="00DA0D40">
        <w:rPr>
          <w:rFonts w:ascii="Verdana" w:hAnsi="Verdana"/>
          <w:color w:val="000000"/>
          <w:sz w:val="15"/>
          <w:szCs w:val="15"/>
        </w:rPr>
        <w:t>а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форма за придобиване на </w:t>
      </w:r>
      <w:r w:rsidR="00FC44B4" w:rsidRPr="00DA0D40">
        <w:rPr>
          <w:rFonts w:ascii="Verdana" w:hAnsi="Verdana"/>
          <w:color w:val="000000"/>
          <w:sz w:val="15"/>
          <w:szCs w:val="15"/>
        </w:rPr>
        <w:t xml:space="preserve">ОКС </w:t>
      </w:r>
      <w:r w:rsidR="007F1C83" w:rsidRPr="00DA0D40">
        <w:rPr>
          <w:rFonts w:ascii="Verdana" w:hAnsi="Verdana"/>
          <w:color w:val="000000"/>
          <w:sz w:val="15"/>
          <w:szCs w:val="15"/>
        </w:rPr>
        <w:t>„магистър”</w:t>
      </w:r>
      <w:r w:rsidR="00DB3920" w:rsidRPr="00DA0D40">
        <w:rPr>
          <w:rFonts w:ascii="Verdana" w:hAnsi="Verdana"/>
          <w:color w:val="000000"/>
          <w:sz w:val="15"/>
          <w:szCs w:val="15"/>
        </w:rPr>
        <w:t>,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 в </w:t>
      </w:r>
      <w:r w:rsidR="00210AE8" w:rsidRPr="00DA0D40">
        <w:rPr>
          <w:rFonts w:ascii="Verdana" w:hAnsi="Verdana"/>
          <w:color w:val="000000"/>
          <w:sz w:val="15"/>
          <w:szCs w:val="15"/>
        </w:rPr>
        <w:t>акредитирани висши училища</w:t>
      </w:r>
      <w:r w:rsidR="006741D1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CE073C" w:rsidRPr="00DA0D40">
        <w:rPr>
          <w:rFonts w:ascii="Verdana" w:hAnsi="Verdana"/>
          <w:color w:val="000000"/>
          <w:sz w:val="15"/>
          <w:szCs w:val="15"/>
        </w:rPr>
        <w:t xml:space="preserve">или академични институти </w:t>
      </w:r>
      <w:r w:rsidR="006741D1" w:rsidRPr="00DA0D40">
        <w:rPr>
          <w:rFonts w:ascii="Verdana" w:hAnsi="Verdana"/>
          <w:color w:val="000000"/>
          <w:sz w:val="15"/>
          <w:szCs w:val="15"/>
        </w:rPr>
        <w:t>в страната или чужбина</w:t>
      </w:r>
      <w:r w:rsidR="00867627" w:rsidRPr="00DA0D40">
        <w:rPr>
          <w:rFonts w:ascii="Verdana" w:hAnsi="Verdana"/>
          <w:color w:val="000000"/>
          <w:sz w:val="15"/>
          <w:szCs w:val="15"/>
        </w:rPr>
        <w:t>, с подходящи за БНБ специалности;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  <w:t xml:space="preserve">3. </w:t>
      </w:r>
      <w:r w:rsidR="006741D1" w:rsidRPr="00DA0D40">
        <w:rPr>
          <w:rFonts w:ascii="Verdana" w:hAnsi="Verdana"/>
          <w:color w:val="000000"/>
          <w:sz w:val="15"/>
          <w:szCs w:val="15"/>
        </w:rPr>
        <w:t>Студентите</w:t>
      </w:r>
      <w:r w:rsidR="007F1C83" w:rsidRPr="00DA0D40">
        <w:rPr>
          <w:rFonts w:ascii="Verdana" w:hAnsi="Verdana"/>
          <w:color w:val="000000"/>
          <w:sz w:val="15"/>
          <w:szCs w:val="15"/>
        </w:rPr>
        <w:t>, обучаващи се</w:t>
      </w:r>
      <w:r w:rsidR="00120BFF" w:rsidRPr="00DA0D40">
        <w:rPr>
          <w:rFonts w:ascii="Verdana" w:hAnsi="Verdana"/>
          <w:color w:val="000000"/>
          <w:sz w:val="15"/>
          <w:szCs w:val="15"/>
        </w:rPr>
        <w:t xml:space="preserve"> за придобиване на ОКС</w:t>
      </w:r>
      <w:r w:rsidR="007F1C83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120BFF" w:rsidRPr="00DA0D40">
        <w:rPr>
          <w:rFonts w:ascii="Verdana" w:hAnsi="Verdana"/>
          <w:color w:val="000000"/>
          <w:sz w:val="15"/>
          <w:szCs w:val="15"/>
        </w:rPr>
        <w:t>„</w:t>
      </w:r>
      <w:r w:rsidR="007F1C83" w:rsidRPr="00DA0D40">
        <w:rPr>
          <w:rFonts w:ascii="Verdana" w:hAnsi="Verdana"/>
          <w:color w:val="000000"/>
          <w:sz w:val="15"/>
          <w:szCs w:val="15"/>
        </w:rPr>
        <w:t>магистър</w:t>
      </w:r>
      <w:r w:rsidR="00120BFF" w:rsidRPr="00DA0D40">
        <w:rPr>
          <w:rFonts w:ascii="Verdana" w:hAnsi="Verdana"/>
          <w:color w:val="000000"/>
          <w:sz w:val="15"/>
          <w:szCs w:val="15"/>
        </w:rPr>
        <w:t>”</w:t>
      </w:r>
      <w:r w:rsidR="007F1C83" w:rsidRPr="00DA0D40">
        <w:rPr>
          <w:rFonts w:ascii="Verdana" w:hAnsi="Verdana"/>
          <w:color w:val="000000"/>
          <w:sz w:val="15"/>
          <w:szCs w:val="15"/>
        </w:rPr>
        <w:t>:</w:t>
      </w:r>
    </w:p>
    <w:p w:rsidR="007F1C83" w:rsidRPr="00DA0D40" w:rsidRDefault="003E02B3" w:rsidP="00F35443">
      <w:pPr>
        <w:numPr>
          <w:ilvl w:val="0"/>
          <w:numId w:val="10"/>
        </w:numPr>
        <w:tabs>
          <w:tab w:val="left" w:pos="0"/>
        </w:tabs>
        <w:spacing w:before="0"/>
        <w:ind w:left="284" w:hanging="284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sz w:val="15"/>
          <w:szCs w:val="15"/>
        </w:rPr>
        <w:t>след придобита степен „профе</w:t>
      </w:r>
      <w:r w:rsidR="00AC6B05">
        <w:rPr>
          <w:rFonts w:ascii="Verdana" w:hAnsi="Verdana"/>
          <w:sz w:val="15"/>
          <w:szCs w:val="15"/>
        </w:rPr>
        <w:t>сионален бакалавър“ или степен „бакалавър“</w:t>
      </w:r>
      <w:r w:rsidRPr="00DA0D40">
        <w:rPr>
          <w:rFonts w:ascii="Verdana" w:hAnsi="Verdana"/>
          <w:sz w:val="15"/>
          <w:szCs w:val="15"/>
        </w:rPr>
        <w:t xml:space="preserve">, </w:t>
      </w:r>
      <w:r w:rsidR="00115923" w:rsidRPr="00DA0D40">
        <w:rPr>
          <w:rFonts w:ascii="Verdana" w:hAnsi="Verdana"/>
          <w:sz w:val="15"/>
          <w:szCs w:val="15"/>
        </w:rPr>
        <w:t xml:space="preserve">да имат </w:t>
      </w:r>
      <w:r w:rsidRPr="00DA0D40">
        <w:rPr>
          <w:rFonts w:ascii="Verdana" w:hAnsi="Verdana"/>
          <w:sz w:val="15"/>
          <w:szCs w:val="15"/>
        </w:rPr>
        <w:t>среден семестриален успех най-малко много добър</w:t>
      </w:r>
      <w:r w:rsidR="00FB51F0" w:rsidRPr="00DA0D40">
        <w:rPr>
          <w:rFonts w:ascii="Verdana" w:hAnsi="Verdana"/>
          <w:sz w:val="15"/>
          <w:szCs w:val="15"/>
        </w:rPr>
        <w:t xml:space="preserve"> </w:t>
      </w:r>
      <w:r w:rsidR="007F1C83" w:rsidRPr="00DA0D40">
        <w:rPr>
          <w:rFonts w:ascii="Verdana" w:hAnsi="Verdana"/>
          <w:color w:val="000000"/>
          <w:sz w:val="15"/>
          <w:szCs w:val="15"/>
        </w:rPr>
        <w:t>(</w:t>
      </w:r>
      <w:r w:rsidR="00B8506A" w:rsidRPr="00DA0D40">
        <w:rPr>
          <w:rFonts w:ascii="Verdana" w:hAnsi="Verdana"/>
          <w:color w:val="000000"/>
          <w:sz w:val="15"/>
          <w:szCs w:val="15"/>
        </w:rPr>
        <w:t>5</w:t>
      </w:r>
      <w:r w:rsidR="007F1C83" w:rsidRPr="00DA0D40">
        <w:rPr>
          <w:rFonts w:ascii="Verdana" w:hAnsi="Verdana"/>
          <w:color w:val="000000"/>
          <w:sz w:val="15"/>
          <w:szCs w:val="15"/>
        </w:rPr>
        <w:t>.</w:t>
      </w:r>
      <w:r w:rsidR="00B8506A" w:rsidRPr="00DA0D40">
        <w:rPr>
          <w:rFonts w:ascii="Verdana" w:hAnsi="Verdana"/>
          <w:color w:val="000000"/>
          <w:sz w:val="15"/>
          <w:szCs w:val="15"/>
        </w:rPr>
        <w:t>00</w:t>
      </w:r>
      <w:r w:rsidR="007F1C83" w:rsidRPr="00DA0D40">
        <w:rPr>
          <w:rFonts w:ascii="Verdana" w:hAnsi="Verdana"/>
          <w:color w:val="000000"/>
          <w:sz w:val="15"/>
          <w:szCs w:val="15"/>
        </w:rPr>
        <w:t>) и среден успех от държавните изпити или от защитата на дипломната работа най-малко много добър (</w:t>
      </w:r>
      <w:r w:rsidR="00B8506A" w:rsidRPr="00DA0D40">
        <w:rPr>
          <w:rFonts w:ascii="Verdana" w:hAnsi="Verdana"/>
          <w:color w:val="000000"/>
          <w:sz w:val="15"/>
          <w:szCs w:val="15"/>
        </w:rPr>
        <w:t>5</w:t>
      </w:r>
      <w:r w:rsidR="007F1C83" w:rsidRPr="00DA0D40">
        <w:rPr>
          <w:rFonts w:ascii="Verdana" w:hAnsi="Verdana"/>
          <w:color w:val="000000"/>
          <w:sz w:val="15"/>
          <w:szCs w:val="15"/>
        </w:rPr>
        <w:t>.</w:t>
      </w:r>
      <w:r w:rsidR="00B8506A" w:rsidRPr="00DA0D40">
        <w:rPr>
          <w:rFonts w:ascii="Verdana" w:hAnsi="Verdana"/>
          <w:color w:val="000000"/>
          <w:sz w:val="15"/>
          <w:szCs w:val="15"/>
        </w:rPr>
        <w:t>00</w:t>
      </w:r>
      <w:r w:rsidR="007F1C83" w:rsidRPr="00DA0D40">
        <w:rPr>
          <w:rFonts w:ascii="Verdana" w:hAnsi="Verdana"/>
          <w:color w:val="000000"/>
          <w:sz w:val="15"/>
          <w:szCs w:val="15"/>
        </w:rPr>
        <w:t>);</w:t>
      </w:r>
    </w:p>
    <w:p w:rsidR="00F35443" w:rsidRPr="00F35443" w:rsidRDefault="007F1C83" w:rsidP="00F35443">
      <w:pPr>
        <w:numPr>
          <w:ilvl w:val="0"/>
          <w:numId w:val="10"/>
        </w:numPr>
        <w:tabs>
          <w:tab w:val="left" w:pos="0"/>
        </w:tabs>
        <w:spacing w:before="0"/>
        <w:ind w:left="284" w:hanging="284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без придобита</w:t>
      </w:r>
      <w:r w:rsidR="003E02B3" w:rsidRPr="00DA0D40">
        <w:rPr>
          <w:rFonts w:ascii="Verdana" w:hAnsi="Verdana"/>
          <w:sz w:val="15"/>
          <w:szCs w:val="15"/>
        </w:rPr>
        <w:t xml:space="preserve"> степен „профе</w:t>
      </w:r>
      <w:r w:rsidR="00AC6B05">
        <w:rPr>
          <w:rFonts w:ascii="Verdana" w:hAnsi="Verdana"/>
          <w:sz w:val="15"/>
          <w:szCs w:val="15"/>
        </w:rPr>
        <w:t>сионален бакалавър“ или степен „</w:t>
      </w:r>
      <w:r w:rsidR="003E02B3" w:rsidRPr="00DA0D40">
        <w:rPr>
          <w:rFonts w:ascii="Verdana" w:hAnsi="Verdana"/>
          <w:sz w:val="15"/>
          <w:szCs w:val="15"/>
        </w:rPr>
        <w:t>бакалавър</w:t>
      </w:r>
      <w:r w:rsidR="00AC6B05">
        <w:rPr>
          <w:rFonts w:ascii="Verdana" w:hAnsi="Verdana"/>
          <w:sz w:val="15"/>
          <w:szCs w:val="15"/>
        </w:rPr>
        <w:t>“</w:t>
      </w:r>
      <w:r w:rsidRPr="00DA0D40">
        <w:rPr>
          <w:rFonts w:ascii="Verdana" w:hAnsi="Verdana"/>
          <w:color w:val="000000"/>
          <w:sz w:val="15"/>
          <w:szCs w:val="15"/>
        </w:rPr>
        <w:t>, да имат завършени поне шест семестъра и среде</w:t>
      </w:r>
      <w:r w:rsidR="00AE64BC" w:rsidRPr="00DA0D40">
        <w:rPr>
          <w:rFonts w:ascii="Verdana" w:hAnsi="Verdana"/>
          <w:color w:val="000000"/>
          <w:sz w:val="15"/>
          <w:szCs w:val="15"/>
        </w:rPr>
        <w:t>н</w:t>
      </w:r>
      <w:r w:rsidRPr="00DA0D40">
        <w:rPr>
          <w:rFonts w:ascii="Verdana" w:hAnsi="Verdana"/>
          <w:color w:val="000000"/>
          <w:sz w:val="15"/>
          <w:szCs w:val="15"/>
        </w:rPr>
        <w:t xml:space="preserve"> успех от следването си към момента на кандидатстване най-малко много добър (</w:t>
      </w:r>
      <w:r w:rsidR="00CF584D" w:rsidRPr="00DA0D40">
        <w:rPr>
          <w:rFonts w:ascii="Verdana" w:hAnsi="Verdana"/>
          <w:color w:val="000000"/>
          <w:sz w:val="15"/>
          <w:szCs w:val="15"/>
        </w:rPr>
        <w:t>5</w:t>
      </w:r>
      <w:r w:rsidRPr="00DA0D40">
        <w:rPr>
          <w:rFonts w:ascii="Verdana" w:hAnsi="Verdana"/>
          <w:color w:val="000000"/>
          <w:sz w:val="15"/>
          <w:szCs w:val="15"/>
        </w:rPr>
        <w:t>.</w:t>
      </w:r>
      <w:r w:rsidR="00CF584D" w:rsidRPr="00DA0D40">
        <w:rPr>
          <w:rFonts w:ascii="Verdana" w:hAnsi="Verdana"/>
          <w:color w:val="000000"/>
          <w:sz w:val="15"/>
          <w:szCs w:val="15"/>
        </w:rPr>
        <w:t>00</w:t>
      </w:r>
      <w:r w:rsidRPr="00DA0D40">
        <w:rPr>
          <w:rFonts w:ascii="Verdana" w:hAnsi="Verdana"/>
          <w:color w:val="000000"/>
          <w:sz w:val="15"/>
          <w:szCs w:val="15"/>
        </w:rPr>
        <w:t>)</w:t>
      </w:r>
      <w:r w:rsidR="00ED643C" w:rsidRPr="00DA0D40">
        <w:rPr>
          <w:rFonts w:ascii="Verdana" w:hAnsi="Verdana"/>
          <w:color w:val="000000"/>
          <w:sz w:val="15"/>
          <w:szCs w:val="15"/>
        </w:rPr>
        <w:t>;</w:t>
      </w:r>
      <w:r w:rsidRPr="00DA0D40" w:rsidDel="007F1C83">
        <w:rPr>
          <w:rFonts w:ascii="Verdana" w:hAnsi="Verdana"/>
          <w:color w:val="000000"/>
          <w:sz w:val="15"/>
          <w:szCs w:val="15"/>
        </w:rPr>
        <w:t xml:space="preserve"> </w:t>
      </w:r>
    </w:p>
    <w:p w:rsidR="006C342B" w:rsidRPr="00DA0D40" w:rsidRDefault="007F1C83" w:rsidP="00F35443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4</w:t>
      </w:r>
      <w:r w:rsidR="00867627" w:rsidRPr="00DA0D40">
        <w:rPr>
          <w:rFonts w:ascii="Verdana" w:hAnsi="Verdana"/>
          <w:color w:val="000000"/>
          <w:sz w:val="15"/>
          <w:szCs w:val="15"/>
        </w:rPr>
        <w:t>. Да не са служители на БНБ</w:t>
      </w:r>
      <w:r w:rsidR="00FC44B4" w:rsidRPr="00DA0D40">
        <w:rPr>
          <w:rFonts w:ascii="Verdana" w:hAnsi="Verdana"/>
          <w:color w:val="000000"/>
          <w:sz w:val="15"/>
          <w:szCs w:val="15"/>
        </w:rPr>
        <w:t>;</w:t>
      </w:r>
    </w:p>
    <w:p w:rsidR="00951F7C" w:rsidRPr="00DA0D40" w:rsidRDefault="006C342B" w:rsidP="001761BC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5. Да не са </w:t>
      </w:r>
      <w:r w:rsidR="00867627" w:rsidRPr="00DA0D40">
        <w:rPr>
          <w:rFonts w:ascii="Verdana" w:hAnsi="Verdana"/>
          <w:color w:val="000000"/>
          <w:sz w:val="15"/>
          <w:szCs w:val="15"/>
        </w:rPr>
        <w:t>роднини по права линия, съпрузи,</w:t>
      </w:r>
      <w:r w:rsidRPr="00DA0D40">
        <w:rPr>
          <w:rFonts w:ascii="Verdana" w:hAnsi="Verdana"/>
          <w:color w:val="000000"/>
          <w:sz w:val="15"/>
          <w:szCs w:val="15"/>
        </w:rPr>
        <w:t xml:space="preserve"> роднини по съребрена линия до четвърта степен или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 роднини по сватовство </w:t>
      </w:r>
      <w:r w:rsidR="003824B5" w:rsidRPr="00DA0D40">
        <w:rPr>
          <w:rFonts w:ascii="Verdana" w:hAnsi="Verdana"/>
          <w:color w:val="000000"/>
          <w:sz w:val="15"/>
          <w:szCs w:val="15"/>
        </w:rPr>
        <w:t>д</w:t>
      </w:r>
      <w:r w:rsidR="00867627" w:rsidRPr="00DA0D40">
        <w:rPr>
          <w:rFonts w:ascii="Verdana" w:hAnsi="Verdana"/>
          <w:color w:val="000000"/>
          <w:sz w:val="15"/>
          <w:szCs w:val="15"/>
        </w:rPr>
        <w:t>о втора степен</w:t>
      </w:r>
      <w:r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CE073C" w:rsidRPr="00DA0D40">
        <w:rPr>
          <w:rFonts w:ascii="Verdana" w:hAnsi="Verdana"/>
          <w:color w:val="000000"/>
          <w:sz w:val="15"/>
          <w:szCs w:val="15"/>
        </w:rPr>
        <w:t xml:space="preserve">и да не са във фактическо съжителство </w:t>
      </w:r>
      <w:r w:rsidR="003824B5" w:rsidRPr="00DA0D40">
        <w:rPr>
          <w:rFonts w:ascii="Verdana" w:hAnsi="Verdana"/>
          <w:color w:val="000000"/>
          <w:sz w:val="15"/>
          <w:szCs w:val="15"/>
        </w:rPr>
        <w:t xml:space="preserve">с членове на Комисията за подбор и работа със стипендианти на БНБ или с членове на </w:t>
      </w:r>
      <w:r w:rsidR="00867627" w:rsidRPr="00DA0D40">
        <w:rPr>
          <w:rFonts w:ascii="Verdana" w:hAnsi="Verdana"/>
          <w:color w:val="000000"/>
          <w:sz w:val="15"/>
          <w:szCs w:val="15"/>
        </w:rPr>
        <w:t>Управителния съвет на БНБ.</w:t>
      </w:r>
    </w:p>
    <w:p w:rsidR="00EA05B3" w:rsidRPr="002F4411" w:rsidRDefault="00951F7C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C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6. Лице, което е било стипендиант на БНБ, няма право да кандидатства отново за стипендия на БНБ, освен ако е получавало стипендия на БНБ за студент редовно обучение, обучаващ се за придобиване на </w:t>
      </w:r>
      <w:r w:rsidR="00120BFF" w:rsidRPr="00DA0D40">
        <w:rPr>
          <w:rFonts w:ascii="Verdana" w:hAnsi="Verdana"/>
          <w:color w:val="000000"/>
          <w:sz w:val="15"/>
          <w:szCs w:val="15"/>
        </w:rPr>
        <w:t>ОКС</w:t>
      </w:r>
      <w:r w:rsidR="00995B68" w:rsidRPr="00DA0D40">
        <w:rPr>
          <w:rFonts w:ascii="Verdana" w:hAnsi="Verdana"/>
          <w:color w:val="000000"/>
          <w:sz w:val="15"/>
          <w:szCs w:val="15"/>
        </w:rPr>
        <w:t xml:space="preserve"> „магистър“ и кандидатства за стипендия като обучаващ се за придобиване на </w:t>
      </w:r>
      <w:r w:rsidR="00120BFF" w:rsidRPr="00DA0D40">
        <w:rPr>
          <w:rFonts w:ascii="Verdana" w:hAnsi="Verdana"/>
          <w:color w:val="000000"/>
          <w:sz w:val="15"/>
          <w:szCs w:val="15"/>
        </w:rPr>
        <w:t>ОНС</w:t>
      </w:r>
      <w:r w:rsidR="00995B68" w:rsidRPr="00DA0D40">
        <w:rPr>
          <w:rFonts w:ascii="Verdana" w:hAnsi="Verdana"/>
          <w:color w:val="000000"/>
          <w:sz w:val="15"/>
          <w:szCs w:val="15"/>
        </w:rPr>
        <w:t xml:space="preserve"> „доктор“.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</w:r>
      <w:r w:rsidR="00867627" w:rsidRPr="00DA0D40">
        <w:rPr>
          <w:rFonts w:ascii="Verdana" w:hAnsi="Verdana"/>
          <w:b/>
          <w:bCs/>
          <w:color w:val="800000"/>
          <w:sz w:val="15"/>
          <w:szCs w:val="15"/>
        </w:rPr>
        <w:t>Необходими документи за кандидатстване</w:t>
      </w:r>
      <w:r w:rsidR="001141BD" w:rsidRPr="00DA0D40">
        <w:rPr>
          <w:rFonts w:ascii="Verdana" w:hAnsi="Verdana"/>
          <w:b/>
          <w:bCs/>
          <w:color w:val="800000"/>
          <w:sz w:val="15"/>
          <w:szCs w:val="15"/>
        </w:rPr>
        <w:t xml:space="preserve"> на студентите-магистри и докторантите</w:t>
      </w:r>
      <w:r w:rsidR="00867627" w:rsidRPr="00DA0D40">
        <w:rPr>
          <w:rFonts w:ascii="Verdana" w:hAnsi="Verdana"/>
          <w:b/>
          <w:bCs/>
          <w:color w:val="800000"/>
          <w:sz w:val="15"/>
          <w:szCs w:val="15"/>
        </w:rPr>
        <w:t>:</w:t>
      </w:r>
      <w:r w:rsidR="00867627" w:rsidRPr="00DA0D40">
        <w:rPr>
          <w:rFonts w:ascii="Verdana" w:hAnsi="Verdana"/>
          <w:color w:val="000000"/>
          <w:sz w:val="15"/>
          <w:szCs w:val="15"/>
        </w:rPr>
        <w:br/>
      </w:r>
      <w:r w:rsidR="00867627" w:rsidRPr="002F4411">
        <w:rPr>
          <w:rFonts w:ascii="Verdana" w:hAnsi="Verdana"/>
          <w:color w:val="C00000"/>
          <w:sz w:val="15"/>
          <w:szCs w:val="15"/>
        </w:rPr>
        <w:t xml:space="preserve">1. </w:t>
      </w:r>
      <w:hyperlink r:id="rId7" w:history="1">
        <w:r w:rsidR="00EA05B3" w:rsidRPr="002F4411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Мотива</w:t>
        </w:r>
        <w:r w:rsidR="00EA05B3" w:rsidRPr="002F4411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ц</w:t>
        </w:r>
        <w:r w:rsidR="00EA05B3" w:rsidRPr="002F4411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и</w:t>
        </w:r>
        <w:r w:rsidR="00EA05B3" w:rsidRPr="002F4411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онно писмо</w:t>
        </w:r>
      </w:hyperlink>
      <w:r w:rsidR="00EA05B3" w:rsidRPr="002F4411">
        <w:rPr>
          <w:rFonts w:ascii="Verdana" w:hAnsi="Verdana"/>
          <w:color w:val="C00000"/>
          <w:sz w:val="15"/>
          <w:szCs w:val="15"/>
        </w:rPr>
        <w:t>;</w:t>
      </w:r>
    </w:p>
    <w:p w:rsidR="003F433F" w:rsidRPr="00DA0D40" w:rsidRDefault="003F433F" w:rsidP="003F433F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2. Автобиография</w:t>
      </w:r>
      <w:r w:rsidR="001141BD" w:rsidRPr="00DA0D40">
        <w:rPr>
          <w:rFonts w:ascii="Verdana" w:hAnsi="Verdana"/>
          <w:color w:val="000000"/>
          <w:sz w:val="15"/>
          <w:szCs w:val="15"/>
        </w:rPr>
        <w:t xml:space="preserve"> (при</w:t>
      </w:r>
      <w:r w:rsidRPr="00DA0D40">
        <w:rPr>
          <w:rFonts w:ascii="Verdana" w:hAnsi="Verdana"/>
          <w:color w:val="000000"/>
          <w:sz w:val="15"/>
          <w:szCs w:val="15"/>
        </w:rPr>
        <w:t xml:space="preserve"> докторантите </w:t>
      </w:r>
      <w:r w:rsidR="001141BD" w:rsidRPr="00DA0D40">
        <w:rPr>
          <w:rFonts w:ascii="Verdana" w:hAnsi="Verdana"/>
          <w:color w:val="000000"/>
          <w:sz w:val="15"/>
          <w:szCs w:val="15"/>
        </w:rPr>
        <w:t xml:space="preserve">автобиографията да бъде </w:t>
      </w:r>
      <w:r w:rsidRPr="00DA0D40">
        <w:rPr>
          <w:rFonts w:ascii="Verdana" w:hAnsi="Verdana"/>
          <w:color w:val="000000"/>
          <w:sz w:val="15"/>
          <w:szCs w:val="15"/>
        </w:rPr>
        <w:t>с акцент върху научната активност</w:t>
      </w:r>
      <w:r w:rsidR="001141BD" w:rsidRPr="00DA0D40">
        <w:rPr>
          <w:rFonts w:ascii="Verdana" w:hAnsi="Verdana"/>
          <w:color w:val="000000"/>
          <w:sz w:val="15"/>
          <w:szCs w:val="15"/>
        </w:rPr>
        <w:t xml:space="preserve"> на кандидата, например с информация за</w:t>
      </w:r>
      <w:r w:rsidRPr="00DA0D40">
        <w:rPr>
          <w:rFonts w:ascii="Verdana" w:hAnsi="Verdana"/>
          <w:color w:val="000000"/>
          <w:sz w:val="15"/>
          <w:szCs w:val="15"/>
        </w:rPr>
        <w:t xml:space="preserve"> публикувани статии, </w:t>
      </w:r>
      <w:r w:rsidR="001141BD" w:rsidRPr="00DA0D40">
        <w:rPr>
          <w:rFonts w:ascii="Verdana" w:hAnsi="Verdana"/>
          <w:color w:val="000000"/>
          <w:sz w:val="15"/>
          <w:szCs w:val="15"/>
        </w:rPr>
        <w:t xml:space="preserve">участия </w:t>
      </w:r>
      <w:r w:rsidRPr="00DA0D40">
        <w:rPr>
          <w:rFonts w:ascii="Verdana" w:hAnsi="Verdana"/>
          <w:color w:val="000000"/>
          <w:sz w:val="15"/>
          <w:szCs w:val="15"/>
        </w:rPr>
        <w:t>в конференции и семинари, подготвени и представени реферати</w:t>
      </w:r>
      <w:r w:rsidR="001141BD" w:rsidRPr="00DA0D40">
        <w:rPr>
          <w:rFonts w:ascii="Verdana" w:hAnsi="Verdana"/>
          <w:color w:val="000000"/>
          <w:sz w:val="15"/>
          <w:szCs w:val="15"/>
        </w:rPr>
        <w:t>)</w:t>
      </w:r>
      <w:r w:rsidRPr="00DA0D40">
        <w:rPr>
          <w:rFonts w:ascii="Verdana" w:hAnsi="Verdana"/>
          <w:color w:val="000000"/>
          <w:sz w:val="15"/>
          <w:szCs w:val="15"/>
        </w:rPr>
        <w:t>;</w:t>
      </w:r>
    </w:p>
    <w:p w:rsidR="00A86A14" w:rsidRPr="00DA0D40" w:rsidRDefault="00EA05B3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3.</w:t>
      </w:r>
      <w:r w:rsidR="00A01D54" w:rsidRPr="00DA0D40">
        <w:rPr>
          <w:rFonts w:ascii="Verdana" w:hAnsi="Verdana"/>
          <w:color w:val="000000"/>
          <w:sz w:val="15"/>
          <w:szCs w:val="15"/>
        </w:rPr>
        <w:t xml:space="preserve"> За студентите</w:t>
      </w:r>
      <w:r w:rsidR="00ED643C" w:rsidRPr="00DA0D40">
        <w:rPr>
          <w:rFonts w:ascii="Verdana" w:hAnsi="Verdana"/>
          <w:color w:val="000000"/>
          <w:sz w:val="15"/>
          <w:szCs w:val="15"/>
        </w:rPr>
        <w:t>-магистри</w:t>
      </w:r>
      <w:r w:rsidR="00D76E87">
        <w:rPr>
          <w:rFonts w:ascii="Verdana" w:hAnsi="Verdana"/>
          <w:color w:val="000000"/>
          <w:sz w:val="15"/>
          <w:szCs w:val="15"/>
        </w:rPr>
        <w:t xml:space="preserve"> </w:t>
      </w:r>
      <w:r w:rsidR="00D76E87" w:rsidRPr="00D76E87">
        <w:rPr>
          <w:rFonts w:ascii="Verdana" w:hAnsi="Verdana"/>
          <w:color w:val="000000"/>
          <w:sz w:val="15"/>
          <w:szCs w:val="15"/>
        </w:rPr>
        <w:t>–</w:t>
      </w:r>
      <w:r w:rsidR="00A01D54" w:rsidRPr="00DA0D40">
        <w:rPr>
          <w:rFonts w:ascii="Verdana" w:hAnsi="Verdana"/>
          <w:color w:val="000000"/>
          <w:sz w:val="15"/>
          <w:szCs w:val="15"/>
        </w:rPr>
        <w:t xml:space="preserve"> д</w:t>
      </w:r>
      <w:r w:rsidRPr="00DA0D40">
        <w:rPr>
          <w:rFonts w:ascii="Verdana" w:hAnsi="Verdana"/>
          <w:color w:val="000000"/>
          <w:sz w:val="15"/>
          <w:szCs w:val="15"/>
        </w:rPr>
        <w:t>окументи от университетската администрация</w:t>
      </w:r>
      <w:r w:rsidR="00A01D54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Pr="00DA0D40">
        <w:rPr>
          <w:rFonts w:ascii="Verdana" w:hAnsi="Verdana"/>
          <w:color w:val="000000"/>
          <w:sz w:val="15"/>
          <w:szCs w:val="15"/>
        </w:rPr>
        <w:t>за</w:t>
      </w:r>
      <w:r w:rsidR="002A6388" w:rsidRPr="00DA0D40">
        <w:rPr>
          <w:rFonts w:ascii="Verdana" w:hAnsi="Verdana"/>
          <w:color w:val="000000"/>
          <w:sz w:val="15"/>
          <w:szCs w:val="15"/>
        </w:rPr>
        <w:t xml:space="preserve"> записан семестър за ОКС „магистър” за текущата година и:</w:t>
      </w:r>
    </w:p>
    <w:p w:rsidR="002A6388" w:rsidRPr="00B42B94" w:rsidRDefault="00ED643C" w:rsidP="00B42B94">
      <w:pPr>
        <w:numPr>
          <w:ilvl w:val="0"/>
          <w:numId w:val="10"/>
        </w:numPr>
        <w:tabs>
          <w:tab w:val="left" w:pos="0"/>
        </w:tabs>
        <w:spacing w:before="0"/>
        <w:ind w:left="284" w:hanging="284"/>
        <w:rPr>
          <w:rFonts w:ascii="Verdana" w:hAnsi="Verdana"/>
          <w:sz w:val="15"/>
          <w:szCs w:val="15"/>
        </w:rPr>
      </w:pPr>
      <w:r w:rsidRPr="00B42B94">
        <w:rPr>
          <w:rFonts w:ascii="Verdana" w:hAnsi="Verdana"/>
          <w:sz w:val="15"/>
          <w:szCs w:val="15"/>
        </w:rPr>
        <w:t xml:space="preserve">диплома за завършена </w:t>
      </w:r>
      <w:r w:rsidRPr="00DA0D40">
        <w:rPr>
          <w:rFonts w:ascii="Verdana" w:hAnsi="Verdana"/>
          <w:sz w:val="15"/>
          <w:szCs w:val="15"/>
        </w:rPr>
        <w:t>степен „профе</w:t>
      </w:r>
      <w:r w:rsidR="00AC6B05">
        <w:rPr>
          <w:rFonts w:ascii="Verdana" w:hAnsi="Verdana"/>
          <w:sz w:val="15"/>
          <w:szCs w:val="15"/>
        </w:rPr>
        <w:t>сионален бакалавър“ или степен „бакалавър“</w:t>
      </w:r>
      <w:r w:rsidR="00F8400A" w:rsidRPr="00B42B94">
        <w:rPr>
          <w:rFonts w:ascii="Verdana" w:hAnsi="Verdana"/>
          <w:sz w:val="15"/>
          <w:szCs w:val="15"/>
        </w:rPr>
        <w:t xml:space="preserve"> </w:t>
      </w:r>
      <w:r w:rsidRPr="00B42B94">
        <w:rPr>
          <w:rFonts w:ascii="Verdana" w:hAnsi="Verdana"/>
          <w:sz w:val="15"/>
          <w:szCs w:val="15"/>
        </w:rPr>
        <w:t>за студентите</w:t>
      </w:r>
      <w:r w:rsidR="00450B83" w:rsidRPr="00B42B94">
        <w:rPr>
          <w:rFonts w:ascii="Verdana" w:hAnsi="Verdana"/>
          <w:sz w:val="15"/>
          <w:szCs w:val="15"/>
        </w:rPr>
        <w:t>-</w:t>
      </w:r>
      <w:r w:rsidRPr="00B42B94">
        <w:rPr>
          <w:rFonts w:ascii="Verdana" w:hAnsi="Verdana"/>
          <w:sz w:val="15"/>
          <w:szCs w:val="15"/>
        </w:rPr>
        <w:t xml:space="preserve">магистри с придобита </w:t>
      </w:r>
      <w:r w:rsidRPr="00DA0D40">
        <w:rPr>
          <w:rFonts w:ascii="Verdana" w:hAnsi="Verdana"/>
          <w:sz w:val="15"/>
          <w:szCs w:val="15"/>
        </w:rPr>
        <w:t>степен „професионален бакалавър“ или степ</w:t>
      </w:r>
      <w:r w:rsidR="00AC6B05">
        <w:rPr>
          <w:rFonts w:ascii="Verdana" w:hAnsi="Verdana"/>
          <w:sz w:val="15"/>
          <w:szCs w:val="15"/>
        </w:rPr>
        <w:t>ен „бакалавър“</w:t>
      </w:r>
      <w:r w:rsidR="002A6388" w:rsidRPr="00DA0D40">
        <w:rPr>
          <w:rFonts w:ascii="Verdana" w:hAnsi="Verdana"/>
          <w:sz w:val="15"/>
          <w:szCs w:val="15"/>
        </w:rPr>
        <w:t>;</w:t>
      </w:r>
      <w:r w:rsidR="00A01D54" w:rsidRPr="00B42B94">
        <w:rPr>
          <w:rFonts w:ascii="Verdana" w:hAnsi="Verdana"/>
          <w:sz w:val="15"/>
          <w:szCs w:val="15"/>
        </w:rPr>
        <w:t xml:space="preserve"> или </w:t>
      </w:r>
    </w:p>
    <w:p w:rsidR="00864311" w:rsidRPr="00B42B94" w:rsidRDefault="00ED643C" w:rsidP="00B42B94">
      <w:pPr>
        <w:numPr>
          <w:ilvl w:val="0"/>
          <w:numId w:val="10"/>
        </w:numPr>
        <w:tabs>
          <w:tab w:val="left" w:pos="0"/>
        </w:tabs>
        <w:spacing w:before="0"/>
        <w:ind w:left="284" w:hanging="284"/>
        <w:rPr>
          <w:rFonts w:ascii="Verdana" w:hAnsi="Verdana"/>
          <w:sz w:val="15"/>
          <w:szCs w:val="15"/>
        </w:rPr>
      </w:pPr>
      <w:r w:rsidRPr="00B42B94">
        <w:rPr>
          <w:rFonts w:ascii="Verdana" w:hAnsi="Verdana"/>
          <w:sz w:val="15"/>
          <w:szCs w:val="15"/>
        </w:rPr>
        <w:t xml:space="preserve">документ за завършени шест семестъра и за успех от следването до момента (уверение, академична справка) за студентите-магистри без придобита </w:t>
      </w:r>
      <w:r w:rsidRPr="00DA0D40">
        <w:rPr>
          <w:rFonts w:ascii="Verdana" w:hAnsi="Verdana"/>
          <w:sz w:val="15"/>
          <w:szCs w:val="15"/>
        </w:rPr>
        <w:t>степен „проф</w:t>
      </w:r>
      <w:bookmarkStart w:id="0" w:name="_GoBack"/>
      <w:bookmarkEnd w:id="0"/>
      <w:r w:rsidRPr="00DA0D40">
        <w:rPr>
          <w:rFonts w:ascii="Verdana" w:hAnsi="Verdana"/>
          <w:sz w:val="15"/>
          <w:szCs w:val="15"/>
        </w:rPr>
        <w:t>есионален бакалавър“</w:t>
      </w:r>
      <w:r w:rsidR="0038034F" w:rsidRPr="00DA0D40">
        <w:rPr>
          <w:rFonts w:ascii="Verdana" w:hAnsi="Verdana"/>
          <w:sz w:val="15"/>
          <w:szCs w:val="15"/>
        </w:rPr>
        <w:t xml:space="preserve"> </w:t>
      </w:r>
      <w:r w:rsidR="00AC6B05">
        <w:rPr>
          <w:rFonts w:ascii="Verdana" w:hAnsi="Verdana"/>
          <w:sz w:val="15"/>
          <w:szCs w:val="15"/>
        </w:rPr>
        <w:t>или степен „</w:t>
      </w:r>
      <w:r w:rsidRPr="00DA0D40">
        <w:rPr>
          <w:rFonts w:ascii="Verdana" w:hAnsi="Verdana"/>
          <w:sz w:val="15"/>
          <w:szCs w:val="15"/>
        </w:rPr>
        <w:t>бакалавър"</w:t>
      </w:r>
      <w:r w:rsidR="00E06F41" w:rsidRPr="00B42B94">
        <w:rPr>
          <w:rFonts w:ascii="Verdana" w:hAnsi="Verdana"/>
          <w:sz w:val="15"/>
          <w:szCs w:val="15"/>
        </w:rPr>
        <w:t>;</w:t>
      </w:r>
    </w:p>
    <w:p w:rsidR="00864311" w:rsidRPr="00DA0D40" w:rsidRDefault="00A01D54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ru-RU"/>
        </w:rPr>
      </w:pPr>
      <w:r w:rsidRPr="00DA0D40">
        <w:rPr>
          <w:rFonts w:ascii="Verdana" w:hAnsi="Verdana"/>
          <w:color w:val="000000"/>
          <w:sz w:val="15"/>
          <w:szCs w:val="15"/>
        </w:rPr>
        <w:t>4</w:t>
      </w:r>
      <w:r w:rsidR="0079644D" w:rsidRPr="00DA0D40">
        <w:rPr>
          <w:rFonts w:ascii="Verdana" w:hAnsi="Verdana"/>
          <w:color w:val="000000"/>
          <w:sz w:val="15"/>
          <w:szCs w:val="15"/>
        </w:rPr>
        <w:t xml:space="preserve">. </w:t>
      </w:r>
      <w:r w:rsidR="00946251" w:rsidRPr="00DA0D40">
        <w:rPr>
          <w:rFonts w:ascii="Verdana" w:hAnsi="Verdana"/>
          <w:color w:val="000000"/>
          <w:sz w:val="15"/>
          <w:szCs w:val="15"/>
        </w:rPr>
        <w:t>За докторанти</w:t>
      </w:r>
      <w:r w:rsidR="003268D4" w:rsidRPr="00DA0D40">
        <w:rPr>
          <w:rFonts w:ascii="Verdana" w:hAnsi="Verdana"/>
          <w:color w:val="000000"/>
          <w:sz w:val="15"/>
          <w:szCs w:val="15"/>
        </w:rPr>
        <w:t>те</w:t>
      </w:r>
      <w:r w:rsidR="00946251" w:rsidRPr="00DA0D40">
        <w:rPr>
          <w:rFonts w:ascii="Verdana" w:hAnsi="Verdana"/>
          <w:color w:val="000000"/>
          <w:sz w:val="15"/>
          <w:szCs w:val="15"/>
        </w:rPr>
        <w:t xml:space="preserve"> - </w:t>
      </w:r>
      <w:r w:rsidR="00120BFF" w:rsidRPr="00DA0D40">
        <w:rPr>
          <w:rFonts w:ascii="Verdana" w:hAnsi="Verdana"/>
          <w:sz w:val="15"/>
          <w:szCs w:val="15"/>
        </w:rPr>
        <w:t>документ, удостоверяващ зачисляването в програма за придобиване на ОНС „доктор”</w:t>
      </w:r>
      <w:r w:rsidR="00ED643C" w:rsidRPr="00DA0D40">
        <w:rPr>
          <w:rFonts w:ascii="Verdana" w:hAnsi="Verdana"/>
          <w:sz w:val="15"/>
          <w:szCs w:val="15"/>
        </w:rPr>
        <w:t>;</w:t>
      </w:r>
    </w:p>
    <w:p w:rsidR="00132CAB" w:rsidRPr="00DA0D40" w:rsidRDefault="00443507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ru-RU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Кандидатите от </w:t>
      </w:r>
      <w:r w:rsidR="007B5430" w:rsidRPr="00DA0D40">
        <w:rPr>
          <w:rFonts w:ascii="Verdana" w:hAnsi="Verdana"/>
          <w:color w:val="000000"/>
          <w:sz w:val="15"/>
          <w:szCs w:val="15"/>
        </w:rPr>
        <w:t xml:space="preserve">университети в </w:t>
      </w:r>
      <w:r w:rsidRPr="00DA0D40">
        <w:rPr>
          <w:rFonts w:ascii="Verdana" w:hAnsi="Verdana"/>
          <w:color w:val="000000"/>
          <w:sz w:val="15"/>
          <w:szCs w:val="15"/>
        </w:rPr>
        <w:t>чужбина могат да намерят</w:t>
      </w:r>
      <w:r w:rsidR="00115923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Pr="00DA0D40">
        <w:rPr>
          <w:rFonts w:ascii="Verdana" w:hAnsi="Verdana"/>
          <w:color w:val="000000"/>
          <w:sz w:val="15"/>
          <w:szCs w:val="15"/>
        </w:rPr>
        <w:t xml:space="preserve">допълнителна информация </w:t>
      </w:r>
      <w:hyperlink r:id="rId8" w:history="1">
        <w:r w:rsidR="00BE6EEB" w:rsidRPr="00DA0D40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т</w:t>
        </w:r>
        <w:r w:rsidR="00BE6EEB" w:rsidRPr="00DA0D40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у</w:t>
        </w:r>
        <w:r w:rsidR="00BE6EEB" w:rsidRPr="00DA0D40">
          <w:rPr>
            <w:rStyle w:val="ae"/>
            <w:rFonts w:ascii="Verdana" w:hAnsi="Verdana"/>
            <w:b/>
            <w:color w:val="C00000"/>
            <w:sz w:val="15"/>
            <w:szCs w:val="15"/>
            <w:u w:val="single"/>
          </w:rPr>
          <w:t>к</w:t>
        </w:r>
      </w:hyperlink>
      <w:r w:rsidR="00132CAB" w:rsidRPr="00DA0D40">
        <w:rPr>
          <w:rFonts w:ascii="Verdana" w:hAnsi="Verdana"/>
          <w:color w:val="000000"/>
          <w:sz w:val="15"/>
          <w:szCs w:val="15"/>
        </w:rPr>
        <w:t>.</w:t>
      </w:r>
    </w:p>
    <w:p w:rsidR="00FC11DA" w:rsidRPr="00DA0D40" w:rsidRDefault="00B3020D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b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5</w:t>
      </w:r>
      <w:r w:rsidR="00867627" w:rsidRPr="00DA0D40">
        <w:rPr>
          <w:rFonts w:ascii="Verdana" w:hAnsi="Verdana"/>
          <w:color w:val="000000"/>
          <w:sz w:val="15"/>
          <w:szCs w:val="15"/>
        </w:rPr>
        <w:t xml:space="preserve">. </w:t>
      </w:r>
      <w:hyperlink r:id="rId9" w:history="1">
        <w:r w:rsidR="00867627"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Е</w:t>
        </w:r>
        <w:r w:rsidR="00867627"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с</w:t>
        </w:r>
        <w:r w:rsidR="00867627"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е</w:t>
        </w:r>
      </w:hyperlink>
      <w:r w:rsidR="00FB54F3" w:rsidRPr="00DA0D40">
        <w:rPr>
          <w:rFonts w:ascii="Verdana" w:hAnsi="Verdana"/>
          <w:color w:val="000000"/>
          <w:sz w:val="15"/>
          <w:szCs w:val="15"/>
        </w:rPr>
        <w:t xml:space="preserve"> </w:t>
      </w:r>
      <w:r w:rsidR="003F286A" w:rsidRPr="00DA0D40">
        <w:rPr>
          <w:rFonts w:ascii="Verdana" w:hAnsi="Verdana"/>
          <w:color w:val="000000"/>
          <w:sz w:val="15"/>
          <w:szCs w:val="15"/>
        </w:rPr>
        <w:t>в обем до 5 стандартни страници</w:t>
      </w:r>
      <w:r w:rsidR="001D4541" w:rsidRPr="00DA0D40">
        <w:rPr>
          <w:rFonts w:ascii="Verdana" w:hAnsi="Verdana"/>
          <w:color w:val="000000"/>
          <w:sz w:val="15"/>
          <w:szCs w:val="15"/>
          <w:lang w:val="ru-RU"/>
        </w:rPr>
        <w:t xml:space="preserve"> </w:t>
      </w:r>
      <w:r w:rsidR="005326AD" w:rsidRPr="00DA0D40">
        <w:rPr>
          <w:rFonts w:ascii="Verdana" w:hAnsi="Verdana"/>
          <w:color w:val="000000"/>
          <w:sz w:val="15"/>
          <w:szCs w:val="15"/>
        </w:rPr>
        <w:t xml:space="preserve">на български или на английски език </w:t>
      </w:r>
      <w:r w:rsidR="001D4541" w:rsidRPr="00DA0D40">
        <w:rPr>
          <w:rFonts w:ascii="Verdana" w:hAnsi="Verdana"/>
          <w:color w:val="000000"/>
          <w:sz w:val="15"/>
          <w:szCs w:val="15"/>
        </w:rPr>
        <w:t xml:space="preserve">по </w:t>
      </w:r>
      <w:r w:rsidR="001D4541" w:rsidRPr="00DA0D40">
        <w:rPr>
          <w:rFonts w:ascii="Verdana" w:hAnsi="Verdana"/>
          <w:b/>
          <w:color w:val="000000"/>
          <w:sz w:val="15"/>
          <w:szCs w:val="15"/>
        </w:rPr>
        <w:t>следните теми:</w:t>
      </w:r>
    </w:p>
    <w:p w:rsidR="00B7377B" w:rsidRPr="001761BC" w:rsidRDefault="003268D4" w:rsidP="009053A2">
      <w:pPr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jc w:val="left"/>
        <w:rPr>
          <w:rFonts w:ascii="Verdana" w:hAnsi="Verdana"/>
          <w:b/>
          <w:color w:val="000000"/>
          <w:sz w:val="15"/>
          <w:szCs w:val="15"/>
        </w:rPr>
      </w:pPr>
      <w:r w:rsidRPr="001761BC">
        <w:rPr>
          <w:rFonts w:ascii="Verdana" w:hAnsi="Verdana"/>
          <w:b/>
          <w:color w:val="000000"/>
          <w:sz w:val="15"/>
          <w:szCs w:val="15"/>
        </w:rPr>
        <w:t>За студентите – магистри</w:t>
      </w:r>
      <w:r w:rsidR="00B30660" w:rsidRPr="001761BC">
        <w:rPr>
          <w:rFonts w:ascii="Verdana" w:hAnsi="Verdana"/>
          <w:b/>
          <w:color w:val="000000"/>
          <w:sz w:val="15"/>
          <w:szCs w:val="15"/>
        </w:rPr>
        <w:t>:</w:t>
      </w:r>
      <w:r w:rsidR="001761BC" w:rsidRPr="001761BC">
        <w:rPr>
          <w:rFonts w:ascii="Verdana" w:hAnsi="Verdana"/>
          <w:b/>
          <w:color w:val="000000"/>
          <w:sz w:val="15"/>
          <w:szCs w:val="15"/>
        </w:rPr>
        <w:t xml:space="preserve"> </w:t>
      </w:r>
      <w:r w:rsidR="001761BC" w:rsidRPr="001761BC">
        <w:rPr>
          <w:rFonts w:ascii="Verdana" w:hAnsi="Verdana"/>
          <w:iCs/>
          <w:sz w:val="15"/>
          <w:szCs w:val="15"/>
        </w:rPr>
        <w:t>Взаимодействие между фискалната и паричната политика в проинфлационна среда</w:t>
      </w:r>
      <w:r w:rsidR="00DE1297" w:rsidRPr="001761BC">
        <w:rPr>
          <w:rFonts w:ascii="Verdana" w:hAnsi="Verdana"/>
          <w:color w:val="000000"/>
          <w:sz w:val="15"/>
          <w:szCs w:val="15"/>
        </w:rPr>
        <w:t>;</w:t>
      </w:r>
    </w:p>
    <w:p w:rsidR="00235051" w:rsidRPr="001761BC" w:rsidRDefault="003268D4" w:rsidP="001761BC">
      <w:pPr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jc w:val="left"/>
        <w:rPr>
          <w:rFonts w:ascii="Verdana" w:hAnsi="Verdana"/>
          <w:color w:val="000000"/>
          <w:sz w:val="15"/>
          <w:szCs w:val="15"/>
        </w:rPr>
      </w:pPr>
      <w:r w:rsidRPr="001761BC">
        <w:rPr>
          <w:rFonts w:ascii="Verdana" w:hAnsi="Verdana"/>
          <w:b/>
          <w:color w:val="000000"/>
          <w:sz w:val="15"/>
          <w:szCs w:val="15"/>
        </w:rPr>
        <w:t>За докторантите:</w:t>
      </w:r>
      <w:r w:rsidR="001761BC" w:rsidRPr="001761BC">
        <w:rPr>
          <w:rFonts w:ascii="Verdana" w:hAnsi="Verdana"/>
          <w:color w:val="000000"/>
          <w:sz w:val="15"/>
          <w:szCs w:val="15"/>
        </w:rPr>
        <w:t xml:space="preserve"> </w:t>
      </w:r>
      <w:r w:rsidR="001761BC" w:rsidRPr="001761BC">
        <w:rPr>
          <w:rFonts w:ascii="Verdana" w:hAnsi="Verdana"/>
          <w:color w:val="000000"/>
          <w:sz w:val="15"/>
          <w:szCs w:val="15"/>
        </w:rPr>
        <w:t>Структурни предизвикателства пред българската икономика и конвергенция</w:t>
      </w:r>
      <w:r w:rsidR="002B1D2C" w:rsidRPr="001761BC">
        <w:rPr>
          <w:rFonts w:ascii="Verdana" w:hAnsi="Verdana"/>
          <w:color w:val="000000"/>
          <w:sz w:val="15"/>
          <w:szCs w:val="15"/>
        </w:rPr>
        <w:t>.</w:t>
      </w:r>
    </w:p>
    <w:p w:rsidR="00B3020D" w:rsidRPr="00DA0D40" w:rsidRDefault="00B3020D" w:rsidP="00B3020D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6. </w:t>
      </w:r>
      <w:hyperlink r:id="rId10" w:history="1">
        <w:r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Декл</w:t>
        </w:r>
        <w:r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а</w:t>
        </w:r>
        <w:r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р</w:t>
        </w:r>
        <w:r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а</w:t>
        </w:r>
        <w:r w:rsidRPr="00DA0D40">
          <w:rPr>
            <w:rStyle w:val="ae"/>
            <w:rFonts w:ascii="Verdana" w:hAnsi="Verdana"/>
            <w:b/>
            <w:bCs/>
            <w:color w:val="C00000"/>
            <w:sz w:val="15"/>
            <w:szCs w:val="15"/>
            <w:u w:val="single"/>
          </w:rPr>
          <w:t>ция</w:t>
        </w:r>
      </w:hyperlink>
      <w:r w:rsidRPr="00DA0D40">
        <w:rPr>
          <w:rFonts w:ascii="Verdana" w:hAnsi="Verdana"/>
          <w:color w:val="000000"/>
          <w:sz w:val="15"/>
          <w:szCs w:val="15"/>
        </w:rPr>
        <w:t xml:space="preserve"> по образец;</w:t>
      </w:r>
    </w:p>
    <w:p w:rsidR="00B3020D" w:rsidRPr="00DA0D40" w:rsidRDefault="00B3020D" w:rsidP="00B3020D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7. </w:t>
      </w:r>
      <w:r w:rsidRPr="001C2858">
        <w:rPr>
          <w:rFonts w:ascii="Verdana" w:hAnsi="Verdana"/>
          <w:b/>
          <w:bCs/>
          <w:color w:val="C00000"/>
          <w:sz w:val="15"/>
          <w:szCs w:val="15"/>
          <w:u w:val="single"/>
        </w:rPr>
        <w:t>Съ</w:t>
      </w:r>
      <w:r w:rsidRPr="001C2858">
        <w:rPr>
          <w:rFonts w:ascii="Verdana" w:hAnsi="Verdana"/>
          <w:b/>
          <w:bCs/>
          <w:color w:val="C00000"/>
          <w:sz w:val="15"/>
          <w:szCs w:val="15"/>
          <w:u w:val="single"/>
        </w:rPr>
        <w:t>г</w:t>
      </w:r>
      <w:r w:rsidRPr="001C2858">
        <w:rPr>
          <w:rFonts w:ascii="Verdana" w:hAnsi="Verdana"/>
          <w:b/>
          <w:bCs/>
          <w:color w:val="C00000"/>
          <w:sz w:val="15"/>
          <w:szCs w:val="15"/>
          <w:u w:val="single"/>
        </w:rPr>
        <w:t>ласие за обработване на лич</w:t>
      </w:r>
      <w:r w:rsidRPr="001C2858">
        <w:rPr>
          <w:rFonts w:ascii="Verdana" w:hAnsi="Verdana"/>
          <w:b/>
          <w:bCs/>
          <w:color w:val="C00000"/>
          <w:sz w:val="15"/>
          <w:szCs w:val="15"/>
          <w:u w:val="single"/>
        </w:rPr>
        <w:t>н</w:t>
      </w:r>
      <w:r w:rsidRPr="001C2858">
        <w:rPr>
          <w:rFonts w:ascii="Verdana" w:hAnsi="Verdana"/>
          <w:b/>
          <w:bCs/>
          <w:color w:val="C00000"/>
          <w:sz w:val="15"/>
          <w:szCs w:val="15"/>
          <w:u w:val="single"/>
        </w:rPr>
        <w:t>и данни</w:t>
      </w:r>
      <w:r w:rsidRPr="00DA0D40">
        <w:rPr>
          <w:rFonts w:ascii="Verdana" w:hAnsi="Verdana"/>
          <w:color w:val="000000"/>
          <w:sz w:val="15"/>
          <w:szCs w:val="15"/>
        </w:rPr>
        <w:t xml:space="preserve"> по образец.</w:t>
      </w:r>
    </w:p>
    <w:p w:rsidR="00BE6EEB" w:rsidRPr="00DA0D40" w:rsidRDefault="00867627" w:rsidP="00BE6EEB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 w:rsidRPr="00DA0D40">
        <w:rPr>
          <w:rFonts w:ascii="Verdana" w:hAnsi="Verdana"/>
          <w:b/>
          <w:bCs/>
          <w:color w:val="800000"/>
          <w:sz w:val="15"/>
          <w:szCs w:val="15"/>
        </w:rPr>
        <w:t>Подаване на документите:</w:t>
      </w:r>
      <w:r w:rsidRPr="00DA0D40">
        <w:rPr>
          <w:rFonts w:ascii="Verdana" w:hAnsi="Verdana"/>
          <w:color w:val="000000"/>
          <w:sz w:val="15"/>
          <w:szCs w:val="15"/>
        </w:rPr>
        <w:br/>
        <w:t xml:space="preserve">Документите на кандидатите се подават </w:t>
      </w:r>
      <w:r w:rsidR="00BE6EEB" w:rsidRPr="002B1D2C">
        <w:rPr>
          <w:rFonts w:ascii="Verdana" w:hAnsi="Verdana"/>
          <w:b/>
          <w:bCs/>
          <w:color w:val="800000"/>
          <w:sz w:val="15"/>
          <w:szCs w:val="15"/>
        </w:rPr>
        <w:t>до</w:t>
      </w:r>
      <w:r w:rsidR="004B5B20" w:rsidRPr="002B1D2C">
        <w:rPr>
          <w:rFonts w:ascii="Verdana" w:hAnsi="Verdana"/>
          <w:b/>
          <w:bCs/>
          <w:color w:val="800000"/>
          <w:sz w:val="15"/>
          <w:szCs w:val="15"/>
        </w:rPr>
        <w:t xml:space="preserve"> </w:t>
      </w:r>
      <w:r w:rsidR="00751B99">
        <w:rPr>
          <w:rFonts w:ascii="Verdana" w:hAnsi="Verdana"/>
          <w:b/>
          <w:bCs/>
          <w:color w:val="800000"/>
          <w:sz w:val="15"/>
          <w:szCs w:val="15"/>
        </w:rPr>
        <w:t>29 декември</w:t>
      </w:r>
      <w:r w:rsidR="00103C65">
        <w:rPr>
          <w:rFonts w:ascii="Verdana" w:hAnsi="Verdana"/>
          <w:b/>
          <w:bCs/>
          <w:color w:val="800000"/>
          <w:sz w:val="15"/>
          <w:szCs w:val="15"/>
        </w:rPr>
        <w:t xml:space="preserve"> 2023 г.</w:t>
      </w:r>
      <w:r w:rsidR="004B5B20" w:rsidRPr="002B1D2C">
        <w:rPr>
          <w:rFonts w:ascii="Verdana" w:hAnsi="Verdana"/>
          <w:b/>
          <w:bCs/>
          <w:color w:val="800000"/>
          <w:sz w:val="15"/>
          <w:szCs w:val="15"/>
        </w:rPr>
        <w:t xml:space="preserve"> включително</w:t>
      </w:r>
      <w:r w:rsidRPr="002B1D2C">
        <w:rPr>
          <w:rFonts w:ascii="Verdana" w:hAnsi="Verdana"/>
          <w:b/>
          <w:bCs/>
          <w:color w:val="800000"/>
          <w:sz w:val="15"/>
          <w:szCs w:val="15"/>
        </w:rPr>
        <w:t>: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="00BE6EEB" w:rsidRPr="00DA0D40">
        <w:rPr>
          <w:rFonts w:ascii="Verdana" w:hAnsi="Verdana"/>
          <w:color w:val="000000"/>
          <w:sz w:val="15"/>
          <w:szCs w:val="15"/>
        </w:rPr>
        <w:t xml:space="preserve">•На </w:t>
      </w:r>
      <w:r w:rsidR="00D16BD6" w:rsidRPr="00DA0D40">
        <w:rPr>
          <w:rFonts w:ascii="Verdana" w:hAnsi="Verdana"/>
          <w:color w:val="000000"/>
          <w:sz w:val="15"/>
          <w:szCs w:val="15"/>
        </w:rPr>
        <w:t>електронна поща</w:t>
      </w:r>
      <w:r w:rsidR="00BE6EEB" w:rsidRPr="00DA0D40">
        <w:rPr>
          <w:rFonts w:ascii="Verdana" w:hAnsi="Verdana"/>
          <w:color w:val="000000"/>
          <w:sz w:val="15"/>
          <w:szCs w:val="15"/>
          <w:lang w:val="ru-RU"/>
        </w:rPr>
        <w:t xml:space="preserve">: </w:t>
      </w:r>
      <w:hyperlink r:id="rId11" w:history="1">
        <w:r w:rsidR="00BE6EEB" w:rsidRPr="00DA0D40">
          <w:rPr>
            <w:rStyle w:val="ae"/>
            <w:rFonts w:ascii="Verdana" w:hAnsi="Verdana"/>
            <w:sz w:val="15"/>
            <w:szCs w:val="15"/>
            <w:lang w:val="en-US"/>
          </w:rPr>
          <w:t>scholarship</w:t>
        </w:r>
        <w:r w:rsidR="00BE6EEB" w:rsidRPr="00DA0D40">
          <w:rPr>
            <w:rStyle w:val="ae"/>
            <w:rFonts w:ascii="Verdana" w:hAnsi="Verdana"/>
            <w:sz w:val="15"/>
            <w:szCs w:val="15"/>
            <w:lang w:val="ru-RU"/>
          </w:rPr>
          <w:t>@</w:t>
        </w:r>
        <w:r w:rsidR="00BE6EEB" w:rsidRPr="00DA0D40">
          <w:rPr>
            <w:rStyle w:val="ae"/>
            <w:rFonts w:ascii="Verdana" w:hAnsi="Verdana"/>
            <w:sz w:val="15"/>
            <w:szCs w:val="15"/>
            <w:lang w:val="en-US"/>
          </w:rPr>
          <w:t>bnbank</w:t>
        </w:r>
        <w:r w:rsidR="00BE6EEB" w:rsidRPr="00DA0D40">
          <w:rPr>
            <w:rStyle w:val="ae"/>
            <w:rFonts w:ascii="Verdana" w:hAnsi="Verdana"/>
            <w:sz w:val="15"/>
            <w:szCs w:val="15"/>
            <w:lang w:val="ru-RU"/>
          </w:rPr>
          <w:t>.</w:t>
        </w:r>
        <w:r w:rsidR="00BE6EEB" w:rsidRPr="00DA0D40">
          <w:rPr>
            <w:rStyle w:val="ae"/>
            <w:rFonts w:ascii="Verdana" w:hAnsi="Verdana"/>
            <w:sz w:val="15"/>
            <w:szCs w:val="15"/>
            <w:lang w:val="en-US"/>
          </w:rPr>
          <w:t>org</w:t>
        </w:r>
      </w:hyperlink>
      <w:r w:rsidR="00BE6EEB" w:rsidRPr="00DA0D40">
        <w:rPr>
          <w:rFonts w:ascii="Verdana" w:hAnsi="Verdana"/>
          <w:color w:val="000000"/>
          <w:sz w:val="15"/>
          <w:szCs w:val="15"/>
        </w:rPr>
        <w:t>, като приложените документи за участие трябва да бъдат във формат .pdf.</w:t>
      </w:r>
    </w:p>
    <w:p w:rsidR="002A6388" w:rsidRPr="00DA0D40" w:rsidRDefault="00867627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i/>
          <w:iCs/>
          <w:color w:val="000000"/>
          <w:sz w:val="15"/>
          <w:szCs w:val="15"/>
        </w:rPr>
      </w:pPr>
      <w:r w:rsidRPr="00DA0D40">
        <w:rPr>
          <w:rFonts w:ascii="Verdana" w:hAnsi="Verdana"/>
          <w:color w:val="000000"/>
          <w:sz w:val="15"/>
          <w:szCs w:val="15"/>
        </w:rPr>
        <w:t>• С препоръчано писмо на адрес: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Pr="00DA0D40">
        <w:rPr>
          <w:rFonts w:ascii="Verdana" w:hAnsi="Verdana"/>
          <w:i/>
          <w:iCs/>
          <w:color w:val="000000"/>
          <w:sz w:val="15"/>
          <w:szCs w:val="15"/>
        </w:rPr>
        <w:t>Българска народна банка,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="00AC6B05">
        <w:rPr>
          <w:rFonts w:ascii="Verdana" w:hAnsi="Verdana"/>
          <w:i/>
          <w:iCs/>
          <w:color w:val="000000"/>
          <w:sz w:val="15"/>
          <w:szCs w:val="15"/>
        </w:rPr>
        <w:t>пл. „Княз Александър І“</w:t>
      </w:r>
      <w:r w:rsidRPr="00DA0D40">
        <w:rPr>
          <w:rFonts w:ascii="Verdana" w:hAnsi="Verdana"/>
          <w:i/>
          <w:iCs/>
          <w:color w:val="000000"/>
          <w:sz w:val="15"/>
          <w:szCs w:val="15"/>
        </w:rPr>
        <w:t xml:space="preserve"> № 1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="00BE6EEB" w:rsidRPr="00DA0D40">
        <w:rPr>
          <w:rFonts w:ascii="Verdana" w:hAnsi="Verdana"/>
          <w:i/>
          <w:iCs/>
          <w:color w:val="000000"/>
          <w:sz w:val="15"/>
          <w:szCs w:val="15"/>
        </w:rPr>
        <w:t xml:space="preserve">1000 </w:t>
      </w:r>
      <w:r w:rsidRPr="00DA0D40">
        <w:rPr>
          <w:rFonts w:ascii="Verdana" w:hAnsi="Verdana"/>
          <w:i/>
          <w:iCs/>
          <w:color w:val="000000"/>
          <w:sz w:val="15"/>
          <w:szCs w:val="15"/>
        </w:rPr>
        <w:t xml:space="preserve">София 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="00AC6B05">
        <w:rPr>
          <w:rFonts w:ascii="Verdana" w:hAnsi="Verdana"/>
          <w:i/>
          <w:iCs/>
          <w:color w:val="000000"/>
          <w:sz w:val="15"/>
          <w:szCs w:val="15"/>
        </w:rPr>
        <w:t>относно: „Конкурса за стипендианти на БНБ“</w:t>
      </w:r>
      <w:r w:rsidRPr="00DA0D40">
        <w:rPr>
          <w:rFonts w:ascii="Verdana" w:hAnsi="Verdana"/>
          <w:i/>
          <w:iCs/>
          <w:color w:val="000000"/>
          <w:sz w:val="15"/>
          <w:szCs w:val="15"/>
        </w:rPr>
        <w:t>.</w:t>
      </w:r>
    </w:p>
    <w:p w:rsidR="00BE6EEB" w:rsidRPr="00DA0D40" w:rsidRDefault="00BE6EEB" w:rsidP="00B30660">
      <w:pPr>
        <w:tabs>
          <w:tab w:val="left" w:pos="0"/>
        </w:tabs>
        <w:spacing w:before="0"/>
        <w:ind w:firstLine="0"/>
        <w:rPr>
          <w:rFonts w:ascii="Verdana" w:hAnsi="Verdana"/>
          <w:i/>
          <w:iCs/>
          <w:color w:val="000000"/>
          <w:sz w:val="15"/>
          <w:szCs w:val="15"/>
          <w:lang w:val="ru-RU"/>
        </w:rPr>
      </w:pPr>
      <w:r w:rsidRPr="00DA0D40">
        <w:rPr>
          <w:rFonts w:ascii="Verdana" w:hAnsi="Verdana"/>
          <w:color w:val="000000"/>
          <w:sz w:val="15"/>
          <w:szCs w:val="15"/>
        </w:rPr>
        <w:t xml:space="preserve">• В сектор „Информация” в паричния салон на БНБ – </w:t>
      </w:r>
      <w:r w:rsidR="00AC6B05">
        <w:rPr>
          <w:rFonts w:ascii="Verdana" w:hAnsi="Verdana"/>
          <w:iCs/>
          <w:color w:val="000000"/>
          <w:sz w:val="15"/>
          <w:szCs w:val="15"/>
        </w:rPr>
        <w:t>пл. „Княз Александър І“</w:t>
      </w:r>
      <w:r w:rsidRPr="00DA0D40">
        <w:rPr>
          <w:rFonts w:ascii="Verdana" w:hAnsi="Verdana"/>
          <w:iCs/>
          <w:color w:val="000000"/>
          <w:sz w:val="15"/>
          <w:szCs w:val="15"/>
        </w:rPr>
        <w:t xml:space="preserve"> № 1,</w:t>
      </w:r>
      <w:r w:rsidRPr="00DA0D40">
        <w:rPr>
          <w:rFonts w:ascii="Verdana" w:hAnsi="Verdana"/>
          <w:color w:val="000000"/>
          <w:sz w:val="15"/>
          <w:szCs w:val="15"/>
        </w:rPr>
        <w:t xml:space="preserve"> София, от 08:30 до 15:45 ч. в работни дни.</w:t>
      </w:r>
    </w:p>
    <w:p w:rsidR="002A6388" w:rsidRPr="00DA0D40" w:rsidRDefault="002B1D2C" w:rsidP="003E66D0">
      <w:pPr>
        <w:tabs>
          <w:tab w:val="left" w:pos="0"/>
        </w:tabs>
        <w:spacing w:before="0"/>
        <w:ind w:firstLine="0"/>
        <w:rPr>
          <w:rFonts w:ascii="Verdana" w:hAnsi="Verdana"/>
          <w:iCs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</w:t>
      </w:r>
      <w:r w:rsidR="00207C0A" w:rsidRPr="00DA0D40">
        <w:rPr>
          <w:rFonts w:ascii="Verdana" w:hAnsi="Verdana"/>
          <w:color w:val="000000"/>
          <w:sz w:val="15"/>
          <w:szCs w:val="15"/>
        </w:rPr>
        <w:t>нформация за конкурса м</w:t>
      </w:r>
      <w:r w:rsidR="00AC6B05">
        <w:rPr>
          <w:rFonts w:ascii="Verdana" w:hAnsi="Verdana"/>
          <w:color w:val="000000"/>
          <w:sz w:val="15"/>
          <w:szCs w:val="15"/>
        </w:rPr>
        <w:t>оже да бъде получена на тел. 02/</w:t>
      </w:r>
      <w:r w:rsidR="00207C0A" w:rsidRPr="00DA0D40">
        <w:rPr>
          <w:rFonts w:ascii="Verdana" w:hAnsi="Verdana"/>
          <w:color w:val="000000"/>
          <w:sz w:val="15"/>
          <w:szCs w:val="15"/>
        </w:rPr>
        <w:t>9145 2723 от секретаря на Комисията за подбор и работа със стипендианти на БНБ.</w:t>
      </w:r>
    </w:p>
    <w:p w:rsidR="001E1DD6" w:rsidRPr="00DA0D40" w:rsidRDefault="001E1DD6" w:rsidP="00AE1FB7">
      <w:pPr>
        <w:tabs>
          <w:tab w:val="left" w:pos="0"/>
        </w:tabs>
        <w:spacing w:before="0"/>
        <w:ind w:firstLine="0"/>
        <w:rPr>
          <w:rFonts w:ascii="Verdana" w:hAnsi="Verdana"/>
          <w:i/>
          <w:sz w:val="15"/>
          <w:szCs w:val="15"/>
        </w:rPr>
      </w:pPr>
    </w:p>
    <w:sectPr w:rsidR="001E1DD6" w:rsidRPr="00DA0D40" w:rsidSect="00DA0D40">
      <w:headerReference w:type="default" r:id="rId12"/>
      <w:pgSz w:w="11906" w:h="16838" w:code="9"/>
      <w:pgMar w:top="567" w:right="851" w:bottom="249" w:left="1134" w:header="35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60" w:rsidRDefault="001A6860">
      <w:r>
        <w:separator/>
      </w:r>
    </w:p>
  </w:endnote>
  <w:endnote w:type="continuationSeparator" w:id="0">
    <w:p w:rsidR="001A6860" w:rsidRDefault="001A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60" w:rsidRDefault="001A6860">
      <w:r>
        <w:separator/>
      </w:r>
    </w:p>
  </w:footnote>
  <w:footnote w:type="continuationSeparator" w:id="0">
    <w:p w:rsidR="001A6860" w:rsidRDefault="001A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FF" w:rsidRDefault="00120BFF">
    <w:pPr>
      <w:pStyle w:val="a3"/>
      <w:tabs>
        <w:tab w:val="center" w:pos="-180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322"/>
    <w:multiLevelType w:val="hybridMultilevel"/>
    <w:tmpl w:val="C7AEECC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6706"/>
    <w:multiLevelType w:val="hybridMultilevel"/>
    <w:tmpl w:val="07BCF2FC"/>
    <w:lvl w:ilvl="0" w:tplc="0402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" w15:restartNumberingAfterBreak="0">
    <w:nsid w:val="07A87395"/>
    <w:multiLevelType w:val="hybridMultilevel"/>
    <w:tmpl w:val="C62067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0A2D"/>
    <w:multiLevelType w:val="hybridMultilevel"/>
    <w:tmpl w:val="FF1C91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4946"/>
    <w:multiLevelType w:val="hybridMultilevel"/>
    <w:tmpl w:val="6D1E829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2CFD"/>
    <w:multiLevelType w:val="hybridMultilevel"/>
    <w:tmpl w:val="1DE05C68"/>
    <w:lvl w:ilvl="0" w:tplc="1890C9B8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64241F5"/>
    <w:multiLevelType w:val="hybridMultilevel"/>
    <w:tmpl w:val="4DE4AF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6FF6"/>
    <w:multiLevelType w:val="hybridMultilevel"/>
    <w:tmpl w:val="F1D66906"/>
    <w:lvl w:ilvl="0" w:tplc="1890C9B8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30CD"/>
    <w:multiLevelType w:val="hybridMultilevel"/>
    <w:tmpl w:val="C1FEB4AE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A834D96"/>
    <w:multiLevelType w:val="hybridMultilevel"/>
    <w:tmpl w:val="90382506"/>
    <w:lvl w:ilvl="0" w:tplc="A65A5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27"/>
    <w:rsid w:val="00001BB9"/>
    <w:rsid w:val="00010DEF"/>
    <w:rsid w:val="00025050"/>
    <w:rsid w:val="00046A06"/>
    <w:rsid w:val="000476F3"/>
    <w:rsid w:val="00054E94"/>
    <w:rsid w:val="00075468"/>
    <w:rsid w:val="0008010D"/>
    <w:rsid w:val="00093D03"/>
    <w:rsid w:val="00097FBC"/>
    <w:rsid w:val="000A1E70"/>
    <w:rsid w:val="000A382F"/>
    <w:rsid w:val="000A6617"/>
    <w:rsid w:val="000B7373"/>
    <w:rsid w:val="000E2B90"/>
    <w:rsid w:val="00103C65"/>
    <w:rsid w:val="00105A76"/>
    <w:rsid w:val="001141BD"/>
    <w:rsid w:val="00115923"/>
    <w:rsid w:val="00120BFF"/>
    <w:rsid w:val="00120F29"/>
    <w:rsid w:val="00125532"/>
    <w:rsid w:val="00132CAB"/>
    <w:rsid w:val="00134AE2"/>
    <w:rsid w:val="00147C44"/>
    <w:rsid w:val="00152EF5"/>
    <w:rsid w:val="00156E41"/>
    <w:rsid w:val="00166BA7"/>
    <w:rsid w:val="00172036"/>
    <w:rsid w:val="001761BC"/>
    <w:rsid w:val="00182013"/>
    <w:rsid w:val="001825A7"/>
    <w:rsid w:val="00187B77"/>
    <w:rsid w:val="00191F64"/>
    <w:rsid w:val="00196619"/>
    <w:rsid w:val="00197FE1"/>
    <w:rsid w:val="001A595D"/>
    <w:rsid w:val="001A6860"/>
    <w:rsid w:val="001B4BF1"/>
    <w:rsid w:val="001C2858"/>
    <w:rsid w:val="001C4750"/>
    <w:rsid w:val="001D11C6"/>
    <w:rsid w:val="001D1E84"/>
    <w:rsid w:val="001D42BD"/>
    <w:rsid w:val="001D4541"/>
    <w:rsid w:val="001E1DD6"/>
    <w:rsid w:val="0020156E"/>
    <w:rsid w:val="002019D3"/>
    <w:rsid w:val="00205D9E"/>
    <w:rsid w:val="00207C0A"/>
    <w:rsid w:val="00210AE8"/>
    <w:rsid w:val="00220901"/>
    <w:rsid w:val="00223203"/>
    <w:rsid w:val="00235051"/>
    <w:rsid w:val="00244F86"/>
    <w:rsid w:val="002478E7"/>
    <w:rsid w:val="00251DE3"/>
    <w:rsid w:val="00253146"/>
    <w:rsid w:val="002532C8"/>
    <w:rsid w:val="00253891"/>
    <w:rsid w:val="00257E9F"/>
    <w:rsid w:val="00262160"/>
    <w:rsid w:val="00271E89"/>
    <w:rsid w:val="002817C1"/>
    <w:rsid w:val="00281D4D"/>
    <w:rsid w:val="00292A54"/>
    <w:rsid w:val="00295285"/>
    <w:rsid w:val="002A0B4F"/>
    <w:rsid w:val="002A6388"/>
    <w:rsid w:val="002B1D2C"/>
    <w:rsid w:val="002B60BF"/>
    <w:rsid w:val="002D23CE"/>
    <w:rsid w:val="002D323B"/>
    <w:rsid w:val="002E437D"/>
    <w:rsid w:val="002F4411"/>
    <w:rsid w:val="00302B56"/>
    <w:rsid w:val="00310CD9"/>
    <w:rsid w:val="003137A2"/>
    <w:rsid w:val="00314C8E"/>
    <w:rsid w:val="003175A8"/>
    <w:rsid w:val="003268D4"/>
    <w:rsid w:val="00346240"/>
    <w:rsid w:val="00365EB1"/>
    <w:rsid w:val="003775EB"/>
    <w:rsid w:val="0038034F"/>
    <w:rsid w:val="003824B5"/>
    <w:rsid w:val="00384102"/>
    <w:rsid w:val="00387577"/>
    <w:rsid w:val="003A0540"/>
    <w:rsid w:val="003D5B0D"/>
    <w:rsid w:val="003D67F4"/>
    <w:rsid w:val="003E02B3"/>
    <w:rsid w:val="003E2C84"/>
    <w:rsid w:val="003E66D0"/>
    <w:rsid w:val="003F286A"/>
    <w:rsid w:val="003F433F"/>
    <w:rsid w:val="003F683B"/>
    <w:rsid w:val="004051CE"/>
    <w:rsid w:val="00414ABE"/>
    <w:rsid w:val="00425B91"/>
    <w:rsid w:val="00433F2B"/>
    <w:rsid w:val="0043730C"/>
    <w:rsid w:val="0044263C"/>
    <w:rsid w:val="00443507"/>
    <w:rsid w:val="004472BB"/>
    <w:rsid w:val="00450B83"/>
    <w:rsid w:val="00455E03"/>
    <w:rsid w:val="00460518"/>
    <w:rsid w:val="00461E31"/>
    <w:rsid w:val="00464D27"/>
    <w:rsid w:val="00475796"/>
    <w:rsid w:val="00485865"/>
    <w:rsid w:val="00487739"/>
    <w:rsid w:val="00490FA7"/>
    <w:rsid w:val="004943D6"/>
    <w:rsid w:val="004A0111"/>
    <w:rsid w:val="004A35E5"/>
    <w:rsid w:val="004B29A5"/>
    <w:rsid w:val="004B5B20"/>
    <w:rsid w:val="004C46F3"/>
    <w:rsid w:val="004D6900"/>
    <w:rsid w:val="004E491D"/>
    <w:rsid w:val="004E52CF"/>
    <w:rsid w:val="004E6CAC"/>
    <w:rsid w:val="005166B6"/>
    <w:rsid w:val="00527E42"/>
    <w:rsid w:val="005326AD"/>
    <w:rsid w:val="005456ED"/>
    <w:rsid w:val="00553693"/>
    <w:rsid w:val="0055790E"/>
    <w:rsid w:val="005670D1"/>
    <w:rsid w:val="005871E9"/>
    <w:rsid w:val="00587522"/>
    <w:rsid w:val="005B3A90"/>
    <w:rsid w:val="005B5D60"/>
    <w:rsid w:val="005B6511"/>
    <w:rsid w:val="005C191A"/>
    <w:rsid w:val="005D2969"/>
    <w:rsid w:val="005F1507"/>
    <w:rsid w:val="005F2264"/>
    <w:rsid w:val="00602AFE"/>
    <w:rsid w:val="006042B8"/>
    <w:rsid w:val="006127BB"/>
    <w:rsid w:val="00613B0A"/>
    <w:rsid w:val="00621AC9"/>
    <w:rsid w:val="00650959"/>
    <w:rsid w:val="0065211E"/>
    <w:rsid w:val="00655E92"/>
    <w:rsid w:val="0066052E"/>
    <w:rsid w:val="006741D1"/>
    <w:rsid w:val="006852F7"/>
    <w:rsid w:val="00685999"/>
    <w:rsid w:val="00693A21"/>
    <w:rsid w:val="006A772F"/>
    <w:rsid w:val="006B2FBD"/>
    <w:rsid w:val="006B3341"/>
    <w:rsid w:val="006C1155"/>
    <w:rsid w:val="006C342B"/>
    <w:rsid w:val="006D7CEC"/>
    <w:rsid w:val="00715F74"/>
    <w:rsid w:val="00743CC7"/>
    <w:rsid w:val="00751B99"/>
    <w:rsid w:val="00752218"/>
    <w:rsid w:val="00753472"/>
    <w:rsid w:val="00781219"/>
    <w:rsid w:val="007872B4"/>
    <w:rsid w:val="0079644D"/>
    <w:rsid w:val="007A1A78"/>
    <w:rsid w:val="007B5430"/>
    <w:rsid w:val="007E4005"/>
    <w:rsid w:val="007F1C83"/>
    <w:rsid w:val="007F33BB"/>
    <w:rsid w:val="007F47B2"/>
    <w:rsid w:val="007F4F9F"/>
    <w:rsid w:val="00812417"/>
    <w:rsid w:val="008518F4"/>
    <w:rsid w:val="00851EBC"/>
    <w:rsid w:val="00864311"/>
    <w:rsid w:val="00867627"/>
    <w:rsid w:val="00872DFD"/>
    <w:rsid w:val="008760B9"/>
    <w:rsid w:val="00881536"/>
    <w:rsid w:val="0089237C"/>
    <w:rsid w:val="008932A8"/>
    <w:rsid w:val="00897F02"/>
    <w:rsid w:val="008C356E"/>
    <w:rsid w:val="008C52A9"/>
    <w:rsid w:val="008D0E63"/>
    <w:rsid w:val="008D7F35"/>
    <w:rsid w:val="008E1AF1"/>
    <w:rsid w:val="008E5CD4"/>
    <w:rsid w:val="009053A2"/>
    <w:rsid w:val="009143D5"/>
    <w:rsid w:val="009320B1"/>
    <w:rsid w:val="00933F52"/>
    <w:rsid w:val="0093682C"/>
    <w:rsid w:val="00936C8D"/>
    <w:rsid w:val="00946251"/>
    <w:rsid w:val="00951F7C"/>
    <w:rsid w:val="0095688F"/>
    <w:rsid w:val="009709F7"/>
    <w:rsid w:val="009831E7"/>
    <w:rsid w:val="009858A6"/>
    <w:rsid w:val="00995B68"/>
    <w:rsid w:val="009B10C4"/>
    <w:rsid w:val="009B2FB9"/>
    <w:rsid w:val="009B48FD"/>
    <w:rsid w:val="009F202D"/>
    <w:rsid w:val="00A01D54"/>
    <w:rsid w:val="00A17ABB"/>
    <w:rsid w:val="00A23431"/>
    <w:rsid w:val="00A23B90"/>
    <w:rsid w:val="00A30FEA"/>
    <w:rsid w:val="00A42EAC"/>
    <w:rsid w:val="00A46056"/>
    <w:rsid w:val="00A46163"/>
    <w:rsid w:val="00A47A24"/>
    <w:rsid w:val="00A47DE5"/>
    <w:rsid w:val="00A70194"/>
    <w:rsid w:val="00A8143B"/>
    <w:rsid w:val="00A86A14"/>
    <w:rsid w:val="00AA2D62"/>
    <w:rsid w:val="00AB7616"/>
    <w:rsid w:val="00AC6B05"/>
    <w:rsid w:val="00AD7687"/>
    <w:rsid w:val="00AD78E2"/>
    <w:rsid w:val="00AE11A8"/>
    <w:rsid w:val="00AE1FB7"/>
    <w:rsid w:val="00AE64BC"/>
    <w:rsid w:val="00B12741"/>
    <w:rsid w:val="00B14D1F"/>
    <w:rsid w:val="00B2086E"/>
    <w:rsid w:val="00B3020D"/>
    <w:rsid w:val="00B30660"/>
    <w:rsid w:val="00B30980"/>
    <w:rsid w:val="00B3374A"/>
    <w:rsid w:val="00B42B94"/>
    <w:rsid w:val="00B62FC9"/>
    <w:rsid w:val="00B65DE6"/>
    <w:rsid w:val="00B7377B"/>
    <w:rsid w:val="00B8506A"/>
    <w:rsid w:val="00B92FB2"/>
    <w:rsid w:val="00BB1ED2"/>
    <w:rsid w:val="00BC578B"/>
    <w:rsid w:val="00BE5721"/>
    <w:rsid w:val="00BE6EEB"/>
    <w:rsid w:val="00BF4EF0"/>
    <w:rsid w:val="00C0210A"/>
    <w:rsid w:val="00C26ED8"/>
    <w:rsid w:val="00C37FD1"/>
    <w:rsid w:val="00C412B8"/>
    <w:rsid w:val="00C4454B"/>
    <w:rsid w:val="00C51B48"/>
    <w:rsid w:val="00C6402C"/>
    <w:rsid w:val="00C65D74"/>
    <w:rsid w:val="00C70E1B"/>
    <w:rsid w:val="00C80147"/>
    <w:rsid w:val="00C80BF4"/>
    <w:rsid w:val="00C85D88"/>
    <w:rsid w:val="00C90117"/>
    <w:rsid w:val="00CA587C"/>
    <w:rsid w:val="00CE073C"/>
    <w:rsid w:val="00CE7ACE"/>
    <w:rsid w:val="00CF29D6"/>
    <w:rsid w:val="00CF584D"/>
    <w:rsid w:val="00D16BD6"/>
    <w:rsid w:val="00D2358A"/>
    <w:rsid w:val="00D2748A"/>
    <w:rsid w:val="00D53340"/>
    <w:rsid w:val="00D63A4E"/>
    <w:rsid w:val="00D700F6"/>
    <w:rsid w:val="00D76E87"/>
    <w:rsid w:val="00D9699C"/>
    <w:rsid w:val="00DA0D40"/>
    <w:rsid w:val="00DA7424"/>
    <w:rsid w:val="00DB3920"/>
    <w:rsid w:val="00DC0F97"/>
    <w:rsid w:val="00DC45FD"/>
    <w:rsid w:val="00DC65A4"/>
    <w:rsid w:val="00DC6B72"/>
    <w:rsid w:val="00DD1ABD"/>
    <w:rsid w:val="00DD45B2"/>
    <w:rsid w:val="00DE1297"/>
    <w:rsid w:val="00DF7BF5"/>
    <w:rsid w:val="00E0139C"/>
    <w:rsid w:val="00E02D38"/>
    <w:rsid w:val="00E03862"/>
    <w:rsid w:val="00E06F41"/>
    <w:rsid w:val="00E23B99"/>
    <w:rsid w:val="00E24734"/>
    <w:rsid w:val="00E436E3"/>
    <w:rsid w:val="00E44030"/>
    <w:rsid w:val="00E44EA0"/>
    <w:rsid w:val="00E45991"/>
    <w:rsid w:val="00E45AEA"/>
    <w:rsid w:val="00E51AEC"/>
    <w:rsid w:val="00E61C2B"/>
    <w:rsid w:val="00EA05B3"/>
    <w:rsid w:val="00EB728B"/>
    <w:rsid w:val="00EC4003"/>
    <w:rsid w:val="00EC6191"/>
    <w:rsid w:val="00EC7260"/>
    <w:rsid w:val="00ED643C"/>
    <w:rsid w:val="00EE7FF1"/>
    <w:rsid w:val="00EF73BC"/>
    <w:rsid w:val="00F076EA"/>
    <w:rsid w:val="00F15D6C"/>
    <w:rsid w:val="00F326C0"/>
    <w:rsid w:val="00F35443"/>
    <w:rsid w:val="00F421C1"/>
    <w:rsid w:val="00F43685"/>
    <w:rsid w:val="00F46E33"/>
    <w:rsid w:val="00F5186F"/>
    <w:rsid w:val="00F537E2"/>
    <w:rsid w:val="00F60D5D"/>
    <w:rsid w:val="00F65A55"/>
    <w:rsid w:val="00F72766"/>
    <w:rsid w:val="00F743DA"/>
    <w:rsid w:val="00F771EB"/>
    <w:rsid w:val="00F814E5"/>
    <w:rsid w:val="00F8400A"/>
    <w:rsid w:val="00F84125"/>
    <w:rsid w:val="00F850EC"/>
    <w:rsid w:val="00F92B63"/>
    <w:rsid w:val="00FA2B89"/>
    <w:rsid w:val="00FB0BA9"/>
    <w:rsid w:val="00FB51F0"/>
    <w:rsid w:val="00FB54F3"/>
    <w:rsid w:val="00FC11DA"/>
    <w:rsid w:val="00FC2CAF"/>
    <w:rsid w:val="00FC44B4"/>
    <w:rsid w:val="00FC55D4"/>
    <w:rsid w:val="00FC5ECC"/>
    <w:rsid w:val="00FC7969"/>
    <w:rsid w:val="00FD1AD6"/>
    <w:rsid w:val="00FE6712"/>
    <w:rsid w:val="00FF2372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EF8A44-9624-4437-85C9-64C5C1A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line="36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ind w:firstLine="0"/>
      <w:jc w:val="left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left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6B3341"/>
    <w:pPr>
      <w:tabs>
        <w:tab w:val="right" w:pos="10773"/>
      </w:tabs>
    </w:pPr>
    <w:rPr>
      <w:i/>
      <w:sz w:val="22"/>
    </w:rPr>
  </w:style>
  <w:style w:type="paragraph" w:styleId="a4">
    <w:name w:val="footer"/>
    <w:basedOn w:val="a3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Bodytext">
    <w:name w:val="Body text"/>
    <w:rPr>
      <w:rFonts w:ascii="Times New Roman" w:hAnsi="Times New Roman"/>
      <w:sz w:val="24"/>
    </w:rPr>
  </w:style>
  <w:style w:type="character" w:styleId="a6">
    <w:name w:val="footnote reference"/>
    <w:semiHidden/>
    <w:rPr>
      <w:rFonts w:ascii="Times New Roman" w:hAnsi="Times New Roman"/>
      <w:sz w:val="18"/>
      <w:vertAlign w:val="superscript"/>
    </w:rPr>
  </w:style>
  <w:style w:type="paragraph" w:styleId="a7">
    <w:name w:val="footnote text"/>
    <w:semiHidden/>
    <w:pPr>
      <w:tabs>
        <w:tab w:val="left" w:pos="216"/>
      </w:tabs>
      <w:ind w:left="430" w:hanging="215"/>
    </w:pPr>
  </w:style>
  <w:style w:type="paragraph" w:styleId="10">
    <w:name w:val="toc 1"/>
    <w:next w:val="a"/>
    <w:semiHidden/>
    <w:pPr>
      <w:tabs>
        <w:tab w:val="right" w:leader="dot" w:pos="9638"/>
      </w:tabs>
      <w:spacing w:before="120"/>
    </w:pPr>
    <w:rPr>
      <w:rFonts w:ascii="Arial" w:hAnsi="Arial"/>
    </w:rPr>
  </w:style>
  <w:style w:type="paragraph" w:styleId="20">
    <w:name w:val="toc 2"/>
    <w:basedOn w:val="10"/>
    <w:next w:val="a"/>
    <w:semiHidden/>
    <w:pPr>
      <w:spacing w:before="80"/>
      <w:ind w:left="238"/>
    </w:pPr>
  </w:style>
  <w:style w:type="paragraph" w:styleId="30">
    <w:name w:val="toc 3"/>
    <w:basedOn w:val="10"/>
    <w:next w:val="a"/>
    <w:semiHidden/>
    <w:pPr>
      <w:spacing w:before="40"/>
      <w:ind w:left="482"/>
    </w:pPr>
  </w:style>
  <w:style w:type="paragraph" w:styleId="4">
    <w:name w:val="toc 4"/>
    <w:basedOn w:val="10"/>
    <w:next w:val="a"/>
    <w:semiHidden/>
    <w:pPr>
      <w:spacing w:before="0"/>
      <w:ind w:left="720"/>
    </w:pPr>
  </w:style>
  <w:style w:type="paragraph" w:customStyle="1" w:styleId="a8">
    <w:name w:val="БДС параграф"/>
    <w:pPr>
      <w:spacing w:line="480" w:lineRule="auto"/>
      <w:ind w:firstLine="720"/>
    </w:pPr>
    <w:rPr>
      <w:rFonts w:ascii="Arial" w:hAnsi="Arial"/>
      <w:sz w:val="24"/>
    </w:rPr>
  </w:style>
  <w:style w:type="paragraph" w:customStyle="1" w:styleId="a9">
    <w:name w:val="Обикн. параграф"/>
    <w:basedOn w:val="a"/>
  </w:style>
  <w:style w:type="paragraph" w:customStyle="1" w:styleId="11">
    <w:name w:val="Заглавие 1 центрирано"/>
    <w:basedOn w:val="a9"/>
    <w:next w:val="a9"/>
    <w:pPr>
      <w:spacing w:before="240" w:after="60"/>
      <w:ind w:firstLine="0"/>
      <w:jc w:val="center"/>
    </w:pPr>
    <w:rPr>
      <w:b/>
      <w:sz w:val="28"/>
    </w:rPr>
  </w:style>
  <w:style w:type="paragraph" w:customStyle="1" w:styleId="12">
    <w:name w:val="Заглавие 1 ляво"/>
    <w:basedOn w:val="11"/>
    <w:next w:val="a9"/>
    <w:pPr>
      <w:jc w:val="left"/>
    </w:pPr>
  </w:style>
  <w:style w:type="paragraph" w:customStyle="1" w:styleId="21">
    <w:name w:val="Заглавие 2 центрирано"/>
    <w:basedOn w:val="11"/>
    <w:next w:val="a9"/>
    <w:rPr>
      <w:i/>
      <w:sz w:val="24"/>
    </w:rPr>
  </w:style>
  <w:style w:type="paragraph" w:customStyle="1" w:styleId="22">
    <w:name w:val="Заглавие 2 ляво"/>
    <w:basedOn w:val="21"/>
    <w:next w:val="a9"/>
    <w:pPr>
      <w:jc w:val="left"/>
    </w:pPr>
  </w:style>
  <w:style w:type="paragraph" w:customStyle="1" w:styleId="31">
    <w:name w:val="Заглавие 3 центрирано"/>
    <w:basedOn w:val="11"/>
    <w:next w:val="a9"/>
    <w:rPr>
      <w:sz w:val="24"/>
    </w:rPr>
  </w:style>
  <w:style w:type="paragraph" w:customStyle="1" w:styleId="32">
    <w:name w:val="Заглавие 3 ляво"/>
    <w:basedOn w:val="31"/>
    <w:next w:val="a9"/>
    <w:pPr>
      <w:jc w:val="left"/>
    </w:pPr>
  </w:style>
  <w:style w:type="paragraph" w:customStyle="1" w:styleId="aa">
    <w:name w:val="Заглавие на документа"/>
    <w:basedOn w:val="a9"/>
    <w:next w:val="a9"/>
    <w:pPr>
      <w:keepNext/>
      <w:keepLines/>
      <w:spacing w:before="0" w:after="960" w:line="480" w:lineRule="exact"/>
      <w:ind w:firstLine="0"/>
      <w:jc w:val="center"/>
    </w:pPr>
    <w:rPr>
      <w:b/>
      <w:sz w:val="32"/>
    </w:rPr>
  </w:style>
  <w:style w:type="paragraph" w:customStyle="1" w:styleId="ab">
    <w:name w:val="Обикн. пар. с продължение"/>
    <w:basedOn w:val="a9"/>
    <w:next w:val="a9"/>
    <w:pPr>
      <w:keepNext/>
    </w:pPr>
  </w:style>
  <w:style w:type="paragraph" w:customStyle="1" w:styleId="ac">
    <w:name w:val="Плътен параграф"/>
    <w:basedOn w:val="a9"/>
    <w:next w:val="a9"/>
    <w:pPr>
      <w:tabs>
        <w:tab w:val="left" w:pos="1701"/>
        <w:tab w:val="left" w:pos="3402"/>
        <w:tab w:val="left" w:pos="5103"/>
        <w:tab w:val="left" w:pos="6804"/>
        <w:tab w:val="left" w:pos="8505"/>
        <w:tab w:val="right" w:pos="9639"/>
      </w:tabs>
      <w:ind w:firstLine="0"/>
    </w:pPr>
  </w:style>
  <w:style w:type="paragraph" w:customStyle="1" w:styleId="120">
    <w:name w:val="Пар. с  12 см отстъп"/>
    <w:basedOn w:val="ac"/>
    <w:pPr>
      <w:tabs>
        <w:tab w:val="clear" w:pos="1701"/>
        <w:tab w:val="clear" w:pos="3402"/>
        <w:tab w:val="clear" w:pos="5103"/>
        <w:tab w:val="clear" w:pos="6804"/>
      </w:tabs>
      <w:spacing w:before="0"/>
      <w:ind w:left="6804"/>
    </w:pPr>
  </w:style>
  <w:style w:type="paragraph" w:customStyle="1" w:styleId="33">
    <w:name w:val="Пар. с  3 см отстъп"/>
    <w:basedOn w:val="ac"/>
    <w:pPr>
      <w:tabs>
        <w:tab w:val="clear" w:pos="1701"/>
      </w:tabs>
      <w:spacing w:before="0"/>
      <w:ind w:left="1701"/>
    </w:pPr>
  </w:style>
  <w:style w:type="paragraph" w:customStyle="1" w:styleId="6">
    <w:name w:val="Пар. с  6 см отстъп"/>
    <w:basedOn w:val="ac"/>
    <w:pPr>
      <w:tabs>
        <w:tab w:val="clear" w:pos="1701"/>
        <w:tab w:val="clear" w:pos="3402"/>
      </w:tabs>
      <w:spacing w:before="0"/>
      <w:ind w:left="3402"/>
    </w:pPr>
  </w:style>
  <w:style w:type="paragraph" w:customStyle="1" w:styleId="9">
    <w:name w:val="Пар. с  9 см отстъп"/>
    <w:basedOn w:val="ac"/>
    <w:pPr>
      <w:tabs>
        <w:tab w:val="clear" w:pos="1701"/>
        <w:tab w:val="clear" w:pos="3402"/>
        <w:tab w:val="clear" w:pos="5103"/>
      </w:tabs>
      <w:spacing w:before="0"/>
      <w:ind w:left="5103"/>
    </w:pPr>
  </w:style>
  <w:style w:type="paragraph" w:customStyle="1" w:styleId="ad">
    <w:name w:val="Плътен пар. с прод."/>
    <w:basedOn w:val="ac"/>
    <w:pPr>
      <w:keepNext/>
    </w:pPr>
  </w:style>
  <w:style w:type="paragraph" w:customStyle="1" w:styleId="1-">
    <w:name w:val="Списък 1-о ниво"/>
    <w:basedOn w:val="a9"/>
    <w:pPr>
      <w:tabs>
        <w:tab w:val="left" w:pos="1008"/>
      </w:tabs>
      <w:spacing w:before="60"/>
      <w:ind w:left="1296" w:hanging="288"/>
    </w:pPr>
  </w:style>
  <w:style w:type="paragraph" w:customStyle="1" w:styleId="2-">
    <w:name w:val="Списък 2-о ниво"/>
    <w:basedOn w:val="1-"/>
    <w:pPr>
      <w:tabs>
        <w:tab w:val="clear" w:pos="1008"/>
        <w:tab w:val="left" w:pos="1728"/>
      </w:tabs>
      <w:ind w:left="2017" w:hanging="289"/>
    </w:pPr>
  </w:style>
  <w:style w:type="paragraph" w:customStyle="1" w:styleId="3-">
    <w:name w:val="Списък 3-о ниво"/>
    <w:basedOn w:val="1-"/>
    <w:pPr>
      <w:tabs>
        <w:tab w:val="clear" w:pos="1008"/>
        <w:tab w:val="left" w:pos="2448"/>
      </w:tabs>
      <w:ind w:left="2737" w:hanging="289"/>
    </w:pPr>
  </w:style>
  <w:style w:type="character" w:styleId="ae">
    <w:name w:val="Hyperlink"/>
    <w:rsid w:val="00867627"/>
    <w:rPr>
      <w:strike w:val="0"/>
      <w:dstrike w:val="0"/>
      <w:color w:val="400000"/>
      <w:u w:val="none"/>
      <w:effect w:val="none"/>
    </w:rPr>
  </w:style>
  <w:style w:type="character" w:styleId="af">
    <w:name w:val="FollowedHyperlink"/>
    <w:rsid w:val="00DA7424"/>
    <w:rPr>
      <w:color w:val="800080"/>
      <w:u w:val="single"/>
    </w:rPr>
  </w:style>
  <w:style w:type="character" w:styleId="af0">
    <w:name w:val="annotation reference"/>
    <w:semiHidden/>
    <w:rsid w:val="00223203"/>
    <w:rPr>
      <w:sz w:val="16"/>
      <w:szCs w:val="16"/>
    </w:rPr>
  </w:style>
  <w:style w:type="paragraph" w:styleId="af1">
    <w:name w:val="annotation text"/>
    <w:basedOn w:val="a"/>
    <w:semiHidden/>
    <w:rsid w:val="00223203"/>
    <w:rPr>
      <w:sz w:val="20"/>
      <w:szCs w:val="20"/>
    </w:rPr>
  </w:style>
  <w:style w:type="paragraph" w:styleId="af2">
    <w:name w:val="annotation subject"/>
    <w:basedOn w:val="af1"/>
    <w:next w:val="af1"/>
    <w:semiHidden/>
    <w:rsid w:val="00223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b.bg/AboutUs/AUFAQ/CONTR_BNB_SCHOLARSHIPS_FA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nb.bg/AboutUs/AUCareers/AUScholarships/AUSUsefulTips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@bnban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nb.bg/bnbweb/groups/public/documents/bnb_download/about_us_e_how_declaration_bg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nb.bg/AboutUs/AUCareers/AUScholarships/AUSUsefulTips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125 години БНБ - достъп през WORD</vt:lpstr>
      <vt:lpstr>125 години БНБ - достъп през WORD</vt:lpstr>
    </vt:vector>
  </TitlesOfParts>
  <Company>BNB</Company>
  <LinksUpToDate>false</LinksUpToDate>
  <CharactersWithSpaces>4248</CharactersWithSpaces>
  <SharedDoc>false</SharedDoc>
  <HLinks>
    <vt:vector size="30" baseType="variant"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mailto:scholarship@bnbank.org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http://www.bnb.bg/bnbweb/groups/public/documents/bnb_download/about_us_e_how_declaration_bg.doc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http://bnb.bg/AboutUs/AUCareers/AUScholarships/AUSUsefulTips/index.htm</vt:lpwstr>
      </vt:variant>
      <vt:variant>
        <vt:lpwstr/>
      </vt:variant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http://bnb.bg/AboutUs/AUFAQ/CONTR_BNB_SCHOLARSHIPS_FAQ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http://bnb.bg/AboutUs/AUCareers/AUScholarships/AUSUsefulTips/index.htm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 години БНБ - достъп през WORD</dc:title>
  <dc:subject/>
  <dc:creator>Ruslana</dc:creator>
  <cp:keywords/>
  <cp:lastModifiedBy>Руслана Станчева</cp:lastModifiedBy>
  <cp:revision>3</cp:revision>
  <cp:lastPrinted>2023-11-13T09:41:00Z</cp:lastPrinted>
  <dcterms:created xsi:type="dcterms:W3CDTF">2023-11-15T14:58:00Z</dcterms:created>
  <dcterms:modified xsi:type="dcterms:W3CDTF">2023-11-15T15:00:00Z</dcterms:modified>
</cp:coreProperties>
</file>